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52D809" w14:textId="77777777" w:rsidR="003E4907" w:rsidRPr="00B8256C" w:rsidRDefault="003E4907" w:rsidP="00606131">
      <w:pPr>
        <w:pStyle w:val="NoSpacing1"/>
        <w:ind w:right="139"/>
        <w:jc w:val="right"/>
        <w:rPr>
          <w:rStyle w:val="blauebox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Ort, Datum</w:t>
      </w:r>
      <w:r>
        <w:rPr>
          <w:rFonts w:ascii="Arial" w:hAnsi="Arial" w:cs="Arial"/>
          <w:sz w:val="18"/>
        </w:rPr>
        <w:fldChar w:fldCharType="end"/>
      </w:r>
    </w:p>
    <w:p w14:paraId="3A36ABDC" w14:textId="77777777" w:rsidR="003E4907" w:rsidRDefault="003E4907" w:rsidP="003E4907">
      <w:pPr>
        <w:jc w:val="right"/>
        <w:rPr>
          <w:rFonts w:ascii="Arial" w:hAnsi="Arial" w:cs="Arial"/>
          <w:b/>
          <w:color w:val="221E1F"/>
          <w:sz w:val="24"/>
          <w:szCs w:val="20"/>
        </w:rPr>
      </w:pPr>
    </w:p>
    <w:p w14:paraId="5E6BE18D" w14:textId="77777777" w:rsidR="00877FF9" w:rsidRPr="00877FF9" w:rsidRDefault="00714546" w:rsidP="00877FF9">
      <w:pPr>
        <w:jc w:val="center"/>
        <w:rPr>
          <w:rFonts w:ascii="Arial" w:eastAsia="Calibri" w:hAnsi="Arial" w:cs="Arial"/>
          <w:b/>
          <w:sz w:val="24"/>
        </w:rPr>
      </w:pPr>
      <w:r w:rsidRPr="00DF77A0">
        <w:rPr>
          <w:rFonts w:ascii="Arial" w:hAnsi="Arial" w:cs="Arial"/>
          <w:b/>
          <w:color w:val="221E1F"/>
          <w:sz w:val="24"/>
          <w:szCs w:val="20"/>
        </w:rPr>
        <w:t xml:space="preserve">Bekanntmachung </w:t>
      </w:r>
      <w:bookmarkStart w:id="0" w:name="__Fieldmark__620_1093107006"/>
      <w:r w:rsidRPr="005A2E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2E67">
        <w:rPr>
          <w:rFonts w:ascii="Arial" w:hAnsi="Arial" w:cs="Arial"/>
        </w:rPr>
        <w:instrText xml:space="preserve"> FORMTEXT </w:instrText>
      </w:r>
      <w:r w:rsidRPr="005A2E67">
        <w:rPr>
          <w:rFonts w:ascii="Arial" w:hAnsi="Arial" w:cs="Arial"/>
        </w:rPr>
      </w:r>
      <w:r w:rsidRPr="005A2E67">
        <w:rPr>
          <w:rFonts w:ascii="Arial" w:hAnsi="Arial" w:cs="Arial"/>
        </w:rPr>
        <w:fldChar w:fldCharType="separate"/>
      </w:r>
      <w:r w:rsidRPr="005A2E67">
        <w:rPr>
          <w:rFonts w:ascii="Arial" w:hAnsi="Arial" w:cs="Arial"/>
          <w:b/>
          <w:sz w:val="24"/>
          <w:lang w:eastAsia="de-DE"/>
        </w:rPr>
        <w:t>der Gemeinde</w:t>
      </w:r>
      <w:r w:rsidRPr="005A2E67">
        <w:rPr>
          <w:rFonts w:ascii="Arial" w:hAnsi="Arial" w:cs="Arial"/>
          <w:b/>
          <w:sz w:val="24"/>
          <w:lang w:eastAsia="de-DE"/>
        </w:rPr>
        <w:fldChar w:fldCharType="end"/>
      </w:r>
      <w:bookmarkEnd w:id="0"/>
      <w:r w:rsidR="00606131">
        <w:rPr>
          <w:rFonts w:ascii="Arial" w:hAnsi="Arial" w:cs="Arial"/>
          <w:b/>
          <w:sz w:val="24"/>
          <w:lang w:eastAsia="de-DE"/>
        </w:rPr>
        <w:t xml:space="preserve"> </w:t>
      </w:r>
      <w:r w:rsidR="00606131" w:rsidRPr="00606131">
        <w:rPr>
          <w:rFonts w:ascii="Arial" w:hAnsi="Arial" w:cs="Arial"/>
          <w:b/>
          <w:sz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6131" w:rsidRPr="00606131">
        <w:rPr>
          <w:rFonts w:ascii="Arial" w:hAnsi="Arial" w:cs="Arial"/>
          <w:b/>
          <w:sz w:val="24"/>
          <w:lang w:eastAsia="de-DE"/>
        </w:rPr>
        <w:instrText xml:space="preserve"> FORMTEXT </w:instrText>
      </w:r>
      <w:r w:rsidR="00606131" w:rsidRPr="00606131">
        <w:rPr>
          <w:rFonts w:ascii="Arial" w:hAnsi="Arial" w:cs="Arial"/>
          <w:b/>
          <w:sz w:val="24"/>
          <w:lang w:eastAsia="de-DE"/>
        </w:rPr>
      </w:r>
      <w:r w:rsidR="00606131" w:rsidRPr="00606131">
        <w:rPr>
          <w:rFonts w:ascii="Arial" w:hAnsi="Arial" w:cs="Arial"/>
          <w:b/>
          <w:sz w:val="24"/>
          <w:lang w:eastAsia="de-DE"/>
        </w:rPr>
        <w:fldChar w:fldCharType="separate"/>
      </w:r>
      <w:r w:rsidR="00606131" w:rsidRPr="00606131">
        <w:rPr>
          <w:rFonts w:ascii="Arial" w:hAnsi="Arial" w:cs="Arial"/>
          <w:b/>
          <w:sz w:val="24"/>
          <w:lang w:eastAsia="de-DE"/>
        </w:rPr>
        <w:t>     </w:t>
      </w:r>
      <w:r w:rsidR="00606131" w:rsidRPr="00606131">
        <w:rPr>
          <w:rFonts w:ascii="Arial" w:hAnsi="Arial" w:cs="Arial"/>
          <w:b/>
          <w:sz w:val="24"/>
          <w:lang w:eastAsia="de-DE"/>
        </w:rPr>
        <w:fldChar w:fldCharType="end"/>
      </w:r>
      <w:r w:rsidR="002A21F3">
        <w:rPr>
          <w:rFonts w:ascii="Arial" w:hAnsi="Arial" w:cs="Arial"/>
          <w:color w:val="000000"/>
          <w:sz w:val="24"/>
          <w:szCs w:val="20"/>
        </w:rPr>
        <w:br/>
      </w:r>
      <w:r w:rsidRPr="005A2E67">
        <w:rPr>
          <w:rFonts w:ascii="Arial" w:hAnsi="Arial" w:cs="Arial"/>
          <w:b/>
          <w:sz w:val="24"/>
        </w:rPr>
        <w:t xml:space="preserve">bezüglich der vorgesehenen Auswahlentscheidung </w:t>
      </w:r>
      <w:r w:rsidRPr="005A2E67">
        <w:rPr>
          <w:rFonts w:ascii="Arial" w:hAnsi="Arial" w:cs="Arial"/>
          <w:b/>
          <w:color w:val="221E1F"/>
          <w:sz w:val="24"/>
          <w:szCs w:val="20"/>
        </w:rPr>
        <w:t xml:space="preserve">im Rahmen der </w:t>
      </w:r>
      <w:r w:rsidR="00877FF9">
        <w:rPr>
          <w:rFonts w:ascii="Arial" w:hAnsi="Arial" w:cs="Arial"/>
          <w:b/>
          <w:color w:val="221E1F"/>
          <w:sz w:val="24"/>
          <w:szCs w:val="20"/>
        </w:rPr>
        <w:br/>
      </w:r>
      <w:r w:rsidR="00877FF9" w:rsidRPr="00877FF9">
        <w:rPr>
          <w:rFonts w:ascii="Arial" w:eastAsia="Calibri" w:hAnsi="Arial" w:cs="Arial"/>
          <w:b/>
          <w:sz w:val="24"/>
          <w:szCs w:val="24"/>
        </w:rPr>
        <w:t>Richtlinie zur Förderung des Aufbaus von gigabitfähigen Breitbandnetzen im Freistaat Bayern</w:t>
      </w:r>
      <w:r w:rsidR="00877FF9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6EE1">
        <w:rPr>
          <w:rFonts w:ascii="Arial" w:eastAsia="Calibri" w:hAnsi="Arial" w:cs="Arial"/>
          <w:b/>
          <w:sz w:val="24"/>
          <w:szCs w:val="24"/>
        </w:rPr>
        <w:br/>
      </w:r>
      <w:r w:rsidR="00877FF9" w:rsidRPr="00877FF9">
        <w:rPr>
          <w:rFonts w:ascii="Arial" w:eastAsia="Calibri" w:hAnsi="Arial" w:cs="Arial"/>
          <w:b/>
          <w:sz w:val="24"/>
        </w:rPr>
        <w:t xml:space="preserve">(Bayerische Gigabitrichtlinie - </w:t>
      </w:r>
      <w:r w:rsidR="00FC1238">
        <w:rPr>
          <w:rFonts w:ascii="Arial" w:eastAsia="Calibri" w:hAnsi="Arial" w:cs="Arial"/>
          <w:b/>
          <w:sz w:val="24"/>
        </w:rPr>
        <w:t>BayGibitR</w:t>
      </w:r>
      <w:r w:rsidR="00877FF9" w:rsidRPr="00877FF9">
        <w:rPr>
          <w:rFonts w:ascii="Arial" w:eastAsia="Calibri" w:hAnsi="Arial" w:cs="Arial"/>
          <w:b/>
          <w:sz w:val="24"/>
        </w:rPr>
        <w:t>)</w:t>
      </w:r>
    </w:p>
    <w:p w14:paraId="6BB8B4C3" w14:textId="77777777" w:rsidR="00714546" w:rsidRPr="00877FF9" w:rsidRDefault="00714546">
      <w:pPr>
        <w:jc w:val="center"/>
        <w:rPr>
          <w:rFonts w:ascii="Arial" w:hAnsi="Arial" w:cs="Arial"/>
          <w:b/>
          <w:color w:val="221E1F"/>
          <w:sz w:val="24"/>
          <w:szCs w:val="24"/>
        </w:rPr>
      </w:pPr>
    </w:p>
    <w:p w14:paraId="27FB952D" w14:textId="77777777" w:rsidR="00714546" w:rsidRPr="005A2E67" w:rsidRDefault="00844906">
      <w:pPr>
        <w:rPr>
          <w:rFonts w:ascii="Arial" w:hAnsi="Arial" w:cs="Arial"/>
          <w:b/>
          <w:color w:val="221E1F"/>
          <w:sz w:val="20"/>
          <w:szCs w:val="20"/>
        </w:rPr>
      </w:pPr>
      <w:r>
        <w:rPr>
          <w:rFonts w:ascii="Arial" w:hAnsi="Arial" w:cs="Arial"/>
          <w:b/>
          <w:color w:val="221E1F"/>
          <w:sz w:val="20"/>
          <w:szCs w:val="20"/>
        </w:rPr>
        <w:t>Für Betreibermodell:</w:t>
      </w:r>
    </w:p>
    <w:bookmarkStart w:id="1" w:name="__Fieldmark__622_1093107006"/>
    <w:p w14:paraId="7996AE65" w14:textId="37325617" w:rsidR="00714546" w:rsidRDefault="00714546">
      <w:pPr>
        <w:rPr>
          <w:rFonts w:ascii="Arial" w:hAnsi="Arial" w:cs="Arial"/>
          <w:color w:val="000000"/>
          <w:sz w:val="20"/>
          <w:szCs w:val="20"/>
        </w:rPr>
      </w:pPr>
      <w:r w:rsidRPr="005A2E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E67">
        <w:rPr>
          <w:rFonts w:ascii="Arial" w:hAnsi="Arial" w:cs="Arial"/>
        </w:rPr>
        <w:instrText xml:space="preserve"> FORMCHECKBOX </w:instrText>
      </w:r>
      <w:r w:rsidR="00507660">
        <w:rPr>
          <w:rFonts w:ascii="Arial" w:hAnsi="Arial" w:cs="Arial"/>
        </w:rPr>
      </w:r>
      <w:r w:rsidR="00507660">
        <w:rPr>
          <w:rFonts w:ascii="Arial" w:hAnsi="Arial" w:cs="Arial"/>
        </w:rPr>
        <w:fldChar w:fldCharType="separate"/>
      </w:r>
      <w:r w:rsidRPr="005A2E67">
        <w:rPr>
          <w:rFonts w:ascii="Arial" w:hAnsi="Arial" w:cs="Arial"/>
        </w:rPr>
        <w:fldChar w:fldCharType="end"/>
      </w:r>
      <w:bookmarkEnd w:id="1"/>
      <w:r w:rsidRPr="005A2E67">
        <w:rPr>
          <w:rFonts w:ascii="Arial" w:hAnsi="Arial" w:cs="Arial"/>
          <w:color w:val="221E1F"/>
          <w:sz w:val="20"/>
          <w:szCs w:val="20"/>
        </w:rPr>
        <w:t xml:space="preserve"> </w:t>
      </w:r>
      <w:bookmarkStart w:id="2" w:name="__Fieldmark__623_1093107006"/>
      <w:r w:rsidRPr="005A2E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2E67">
        <w:rPr>
          <w:rFonts w:ascii="Arial" w:hAnsi="Arial" w:cs="Arial"/>
        </w:rPr>
        <w:instrText xml:space="preserve"> FORMTEXT </w:instrText>
      </w:r>
      <w:r w:rsidRPr="005A2E67">
        <w:rPr>
          <w:rFonts w:ascii="Arial" w:hAnsi="Arial" w:cs="Arial"/>
        </w:rPr>
      </w:r>
      <w:r w:rsidRPr="005A2E67">
        <w:rPr>
          <w:rFonts w:ascii="Arial" w:hAnsi="Arial" w:cs="Arial"/>
        </w:rPr>
        <w:fldChar w:fldCharType="separate"/>
      </w:r>
      <w:r w:rsidRPr="005A2E67">
        <w:rPr>
          <w:rFonts w:ascii="Arial" w:hAnsi="Arial" w:cs="Arial"/>
          <w:color w:val="221E1F"/>
          <w:sz w:val="20"/>
          <w:szCs w:val="20"/>
          <w:lang w:eastAsia="de-DE"/>
        </w:rPr>
        <w:t>Die Gemeinde</w:t>
      </w:r>
      <w:r w:rsidRPr="005A2E67">
        <w:rPr>
          <w:rFonts w:ascii="Arial" w:hAnsi="Arial" w:cs="Arial"/>
          <w:color w:val="221E1F"/>
          <w:sz w:val="20"/>
          <w:szCs w:val="20"/>
          <w:lang w:eastAsia="de-DE"/>
        </w:rPr>
        <w:fldChar w:fldCharType="end"/>
      </w:r>
      <w:bookmarkEnd w:id="2"/>
      <w:r w:rsidRPr="005A2E67">
        <w:rPr>
          <w:rFonts w:ascii="Arial" w:hAnsi="Arial" w:cs="Arial"/>
          <w:color w:val="221E1F"/>
          <w:sz w:val="20"/>
          <w:szCs w:val="20"/>
        </w:rPr>
        <w:t xml:space="preserve"> </w:t>
      </w:r>
      <w:bookmarkStart w:id="3" w:name="__Fieldmark__624_1093107006"/>
      <w:r w:rsidRPr="005A2E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2E67">
        <w:rPr>
          <w:rFonts w:ascii="Arial" w:hAnsi="Arial" w:cs="Arial"/>
        </w:rPr>
        <w:instrText xml:space="preserve"> FORMTEXT </w:instrText>
      </w:r>
      <w:r w:rsidRPr="005A2E67">
        <w:rPr>
          <w:rFonts w:ascii="Arial" w:hAnsi="Arial" w:cs="Arial"/>
        </w:rPr>
      </w:r>
      <w:r w:rsidRPr="005A2E67">
        <w:rPr>
          <w:rFonts w:ascii="Arial" w:hAnsi="Arial" w:cs="Arial"/>
        </w:rPr>
        <w:fldChar w:fldCharType="separate"/>
      </w:r>
      <w:r w:rsidRPr="005A2E67">
        <w:rPr>
          <w:rFonts w:ascii="Arial" w:hAnsi="Arial" w:cs="Arial"/>
          <w:color w:val="000000"/>
          <w:sz w:val="20"/>
          <w:szCs w:val="20"/>
          <w:shd w:val="clear" w:color="auto" w:fill="C0C0C0"/>
          <w:lang w:eastAsia="de-DE"/>
        </w:rPr>
        <w:t>  </w:t>
      </w:r>
      <w:r w:rsidRPr="00DF77A0">
        <w:rPr>
          <w:rFonts w:ascii="Arial" w:hAnsi="Arial" w:cs="Arial"/>
          <w:color w:val="000000"/>
          <w:sz w:val="20"/>
          <w:szCs w:val="20"/>
          <w:shd w:val="clear" w:color="auto" w:fill="C0C0C0"/>
          <w:lang w:eastAsia="de-DE"/>
        </w:rPr>
        <w:t>   </w:t>
      </w:r>
      <w:r w:rsidRPr="005A2E67">
        <w:rPr>
          <w:rFonts w:ascii="Arial" w:hAnsi="Arial" w:cs="Arial"/>
          <w:color w:val="000000"/>
          <w:sz w:val="20"/>
          <w:szCs w:val="20"/>
          <w:shd w:val="clear" w:color="auto" w:fill="C0C0C0"/>
          <w:lang w:eastAsia="de-DE"/>
        </w:rPr>
        <w:fldChar w:fldCharType="end"/>
      </w:r>
      <w:bookmarkEnd w:id="3"/>
      <w:r w:rsidRPr="00DF77A0">
        <w:rPr>
          <w:rFonts w:ascii="Arial" w:hAnsi="Arial" w:cs="Arial"/>
          <w:color w:val="000000"/>
          <w:sz w:val="20"/>
          <w:szCs w:val="20"/>
        </w:rPr>
        <w:t xml:space="preserve"> beabsichtigt, mit </w:t>
      </w:r>
      <w:bookmarkStart w:id="4" w:name="__Fieldmark__625_1093107006"/>
      <w:r w:rsidRPr="005A2E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2E67">
        <w:rPr>
          <w:rFonts w:ascii="Arial" w:hAnsi="Arial" w:cs="Arial"/>
        </w:rPr>
        <w:instrText xml:space="preserve"> FORMTEXT </w:instrText>
      </w:r>
      <w:r w:rsidRPr="005A2E67">
        <w:rPr>
          <w:rFonts w:ascii="Arial" w:hAnsi="Arial" w:cs="Arial"/>
        </w:rPr>
      </w:r>
      <w:r w:rsidRPr="005A2E67">
        <w:rPr>
          <w:rFonts w:ascii="Arial" w:hAnsi="Arial" w:cs="Arial"/>
        </w:rPr>
        <w:fldChar w:fldCharType="separate"/>
      </w:r>
      <w:r w:rsidRPr="005A2E67">
        <w:rPr>
          <w:rFonts w:ascii="Arial" w:hAnsi="Arial" w:cs="Arial"/>
          <w:color w:val="000000"/>
          <w:sz w:val="20"/>
          <w:szCs w:val="20"/>
          <w:shd w:val="clear" w:color="auto" w:fill="C0C0C0"/>
          <w:lang w:eastAsia="de-DE"/>
        </w:rPr>
        <w:t>Name Netzbetreiber</w:t>
      </w:r>
      <w:r w:rsidRPr="005A2E67">
        <w:rPr>
          <w:rFonts w:ascii="Arial" w:hAnsi="Arial" w:cs="Arial"/>
          <w:color w:val="000000"/>
          <w:sz w:val="20"/>
          <w:szCs w:val="20"/>
          <w:shd w:val="clear" w:color="auto" w:fill="C0C0C0"/>
          <w:lang w:eastAsia="de-DE"/>
        </w:rPr>
        <w:fldChar w:fldCharType="end"/>
      </w:r>
      <w:bookmarkEnd w:id="4"/>
      <w:r w:rsidRPr="005A2E67">
        <w:rPr>
          <w:rFonts w:ascii="Arial" w:hAnsi="Arial" w:cs="Arial"/>
          <w:color w:val="000000"/>
          <w:sz w:val="20"/>
          <w:szCs w:val="20"/>
        </w:rPr>
        <w:t xml:space="preserve"> einen Vertrag über </w:t>
      </w:r>
      <w:r w:rsidR="002654EF">
        <w:rPr>
          <w:rFonts w:ascii="Arial" w:hAnsi="Arial" w:cs="Arial"/>
          <w:color w:val="000000"/>
          <w:sz w:val="20"/>
          <w:szCs w:val="20"/>
        </w:rPr>
        <w:t>Pacht und Betrieb</w:t>
      </w:r>
      <w:r w:rsidRPr="005A2E67">
        <w:rPr>
          <w:rFonts w:ascii="Arial" w:hAnsi="Arial" w:cs="Arial"/>
          <w:color w:val="000000"/>
          <w:sz w:val="20"/>
          <w:szCs w:val="20"/>
        </w:rPr>
        <w:t xml:space="preserve">, </w:t>
      </w:r>
      <w:r w:rsidR="002654EF">
        <w:rPr>
          <w:rFonts w:ascii="Arial" w:hAnsi="Arial" w:cs="Arial"/>
          <w:color w:val="000000"/>
          <w:sz w:val="20"/>
          <w:szCs w:val="20"/>
        </w:rPr>
        <w:t>eines durch die Gemeinde zu errichtenden, gigabitfähigen Breitbandnetzes</w:t>
      </w:r>
      <w:r w:rsidRPr="005A2E67">
        <w:rPr>
          <w:rFonts w:ascii="Arial" w:hAnsi="Arial" w:cs="Arial"/>
          <w:color w:val="000000"/>
          <w:sz w:val="20"/>
          <w:szCs w:val="20"/>
        </w:rPr>
        <w:t xml:space="preserve"> zu sch</w:t>
      </w:r>
      <w:r w:rsidR="00877FF9">
        <w:rPr>
          <w:rFonts w:ascii="Arial" w:hAnsi="Arial" w:cs="Arial"/>
          <w:color w:val="000000"/>
          <w:sz w:val="20"/>
          <w:szCs w:val="20"/>
        </w:rPr>
        <w:t>ließen (vgl. Nr. 5</w:t>
      </w:r>
      <w:r w:rsidRPr="005A2E6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238">
        <w:rPr>
          <w:rFonts w:ascii="Arial" w:hAnsi="Arial" w:cs="Arial"/>
          <w:color w:val="000000"/>
          <w:sz w:val="20"/>
          <w:szCs w:val="20"/>
        </w:rPr>
        <w:t>BayGibitR</w:t>
      </w:r>
      <w:r w:rsidR="00877FF9">
        <w:rPr>
          <w:rFonts w:ascii="Arial" w:hAnsi="Arial" w:cs="Arial"/>
          <w:color w:val="000000"/>
          <w:sz w:val="20"/>
          <w:szCs w:val="20"/>
        </w:rPr>
        <w:t>).</w:t>
      </w:r>
      <w:r w:rsidR="00D25CF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AD4ABC" w14:textId="77777777" w:rsidR="00844906" w:rsidRPr="00844906" w:rsidRDefault="00844906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Für Wirtschaftlichkeits</w:t>
      </w:r>
      <w:r w:rsidRPr="00844906">
        <w:rPr>
          <w:rFonts w:ascii="Arial" w:hAnsi="Arial" w:cs="Arial"/>
          <w:b/>
          <w:color w:val="000000"/>
          <w:sz w:val="20"/>
          <w:szCs w:val="20"/>
        </w:rPr>
        <w:t>lückenmodell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BF94DF7" w14:textId="77777777" w:rsidR="00A53BFA" w:rsidRDefault="002654EF" w:rsidP="002654EF">
      <w:pPr>
        <w:rPr>
          <w:rFonts w:ascii="Arial" w:hAnsi="Arial" w:cs="Arial"/>
          <w:color w:val="000000"/>
          <w:sz w:val="20"/>
          <w:szCs w:val="20"/>
        </w:rPr>
      </w:pPr>
      <w:r w:rsidRPr="005A2E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E67">
        <w:rPr>
          <w:rFonts w:ascii="Arial" w:hAnsi="Arial" w:cs="Arial"/>
        </w:rPr>
        <w:instrText xml:space="preserve"> FORMCHECKBOX </w:instrText>
      </w:r>
      <w:r w:rsidR="00507660">
        <w:rPr>
          <w:rFonts w:ascii="Arial" w:hAnsi="Arial" w:cs="Arial"/>
        </w:rPr>
      </w:r>
      <w:r w:rsidR="00507660">
        <w:rPr>
          <w:rFonts w:ascii="Arial" w:hAnsi="Arial" w:cs="Arial"/>
        </w:rPr>
        <w:fldChar w:fldCharType="separate"/>
      </w:r>
      <w:r w:rsidRPr="005A2E67">
        <w:rPr>
          <w:rFonts w:ascii="Arial" w:hAnsi="Arial" w:cs="Arial"/>
        </w:rPr>
        <w:fldChar w:fldCharType="end"/>
      </w:r>
      <w:r w:rsidRPr="005A2E67">
        <w:rPr>
          <w:rFonts w:ascii="Arial" w:hAnsi="Arial" w:cs="Arial"/>
          <w:color w:val="221E1F"/>
          <w:sz w:val="20"/>
          <w:szCs w:val="20"/>
        </w:rPr>
        <w:t xml:space="preserve"> </w:t>
      </w:r>
      <w:r w:rsidRPr="005A2E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2E67">
        <w:rPr>
          <w:rFonts w:ascii="Arial" w:hAnsi="Arial" w:cs="Arial"/>
        </w:rPr>
        <w:instrText xml:space="preserve"> FORMTEXT </w:instrText>
      </w:r>
      <w:r w:rsidRPr="005A2E67">
        <w:rPr>
          <w:rFonts w:ascii="Arial" w:hAnsi="Arial" w:cs="Arial"/>
        </w:rPr>
      </w:r>
      <w:r w:rsidRPr="005A2E67">
        <w:rPr>
          <w:rFonts w:ascii="Arial" w:hAnsi="Arial" w:cs="Arial"/>
        </w:rPr>
        <w:fldChar w:fldCharType="separate"/>
      </w:r>
      <w:r w:rsidRPr="005A2E67">
        <w:rPr>
          <w:rFonts w:ascii="Arial" w:hAnsi="Arial" w:cs="Arial"/>
          <w:color w:val="221E1F"/>
          <w:sz w:val="20"/>
          <w:szCs w:val="20"/>
          <w:lang w:eastAsia="de-DE"/>
        </w:rPr>
        <w:t>Die Gemeinde</w:t>
      </w:r>
      <w:r w:rsidRPr="005A2E67">
        <w:rPr>
          <w:rFonts w:ascii="Arial" w:hAnsi="Arial" w:cs="Arial"/>
          <w:color w:val="221E1F"/>
          <w:sz w:val="20"/>
          <w:szCs w:val="20"/>
          <w:lang w:eastAsia="de-DE"/>
        </w:rPr>
        <w:fldChar w:fldCharType="end"/>
      </w:r>
      <w:r w:rsidRPr="005A2E67">
        <w:rPr>
          <w:rFonts w:ascii="Arial" w:hAnsi="Arial" w:cs="Arial"/>
          <w:color w:val="221E1F"/>
          <w:sz w:val="20"/>
          <w:szCs w:val="20"/>
        </w:rPr>
        <w:t xml:space="preserve"> </w:t>
      </w:r>
      <w:r w:rsidRPr="005A2E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2E67">
        <w:rPr>
          <w:rFonts w:ascii="Arial" w:hAnsi="Arial" w:cs="Arial"/>
        </w:rPr>
        <w:instrText xml:space="preserve"> FORMTEXT </w:instrText>
      </w:r>
      <w:r w:rsidRPr="005A2E67">
        <w:rPr>
          <w:rFonts w:ascii="Arial" w:hAnsi="Arial" w:cs="Arial"/>
        </w:rPr>
      </w:r>
      <w:r w:rsidRPr="005A2E67">
        <w:rPr>
          <w:rFonts w:ascii="Arial" w:hAnsi="Arial" w:cs="Arial"/>
        </w:rPr>
        <w:fldChar w:fldCharType="separate"/>
      </w:r>
      <w:r w:rsidRPr="005A2E67">
        <w:rPr>
          <w:rFonts w:ascii="Arial" w:hAnsi="Arial" w:cs="Arial"/>
          <w:color w:val="000000"/>
          <w:sz w:val="20"/>
          <w:szCs w:val="20"/>
          <w:shd w:val="clear" w:color="auto" w:fill="C0C0C0"/>
          <w:lang w:eastAsia="de-DE"/>
        </w:rPr>
        <w:t>  </w:t>
      </w:r>
      <w:r w:rsidRPr="00DF77A0">
        <w:rPr>
          <w:rFonts w:ascii="Arial" w:hAnsi="Arial" w:cs="Arial"/>
          <w:color w:val="000000"/>
          <w:sz w:val="20"/>
          <w:szCs w:val="20"/>
          <w:shd w:val="clear" w:color="auto" w:fill="C0C0C0"/>
          <w:lang w:eastAsia="de-DE"/>
        </w:rPr>
        <w:t>   </w:t>
      </w:r>
      <w:r w:rsidRPr="005A2E67">
        <w:rPr>
          <w:rFonts w:ascii="Arial" w:hAnsi="Arial" w:cs="Arial"/>
          <w:color w:val="000000"/>
          <w:sz w:val="20"/>
          <w:szCs w:val="20"/>
          <w:shd w:val="clear" w:color="auto" w:fill="C0C0C0"/>
          <w:lang w:eastAsia="de-DE"/>
        </w:rPr>
        <w:fldChar w:fldCharType="end"/>
      </w:r>
      <w:r w:rsidRPr="00DF77A0">
        <w:rPr>
          <w:rFonts w:ascii="Arial" w:hAnsi="Arial" w:cs="Arial"/>
          <w:color w:val="000000"/>
          <w:sz w:val="20"/>
          <w:szCs w:val="20"/>
        </w:rPr>
        <w:t xml:space="preserve"> beabsichtigt, mit </w:t>
      </w:r>
      <w:r w:rsidRPr="005A2E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2E67">
        <w:rPr>
          <w:rFonts w:ascii="Arial" w:hAnsi="Arial" w:cs="Arial"/>
        </w:rPr>
        <w:instrText xml:space="preserve"> FORMTEXT </w:instrText>
      </w:r>
      <w:r w:rsidRPr="005A2E67">
        <w:rPr>
          <w:rFonts w:ascii="Arial" w:hAnsi="Arial" w:cs="Arial"/>
        </w:rPr>
      </w:r>
      <w:r w:rsidRPr="005A2E67">
        <w:rPr>
          <w:rFonts w:ascii="Arial" w:hAnsi="Arial" w:cs="Arial"/>
        </w:rPr>
        <w:fldChar w:fldCharType="separate"/>
      </w:r>
      <w:r w:rsidRPr="005A2E67">
        <w:rPr>
          <w:rFonts w:ascii="Arial" w:hAnsi="Arial" w:cs="Arial"/>
          <w:color w:val="000000"/>
          <w:sz w:val="20"/>
          <w:szCs w:val="20"/>
          <w:shd w:val="clear" w:color="auto" w:fill="C0C0C0"/>
          <w:lang w:eastAsia="de-DE"/>
        </w:rPr>
        <w:t>Name Netzbetreiber</w:t>
      </w:r>
      <w:r w:rsidRPr="005A2E67">
        <w:rPr>
          <w:rFonts w:ascii="Arial" w:hAnsi="Arial" w:cs="Arial"/>
          <w:color w:val="000000"/>
          <w:sz w:val="20"/>
          <w:szCs w:val="20"/>
          <w:shd w:val="clear" w:color="auto" w:fill="C0C0C0"/>
          <w:lang w:eastAsia="de-DE"/>
        </w:rPr>
        <w:fldChar w:fldCharType="end"/>
      </w:r>
      <w:r w:rsidRPr="005A2E67">
        <w:rPr>
          <w:rFonts w:ascii="Arial" w:hAnsi="Arial" w:cs="Arial"/>
          <w:color w:val="000000"/>
          <w:sz w:val="20"/>
          <w:szCs w:val="20"/>
        </w:rPr>
        <w:t xml:space="preserve"> einen Vertrag über die Planung, Ausführung und den Betrieb </w:t>
      </w:r>
      <w:r>
        <w:rPr>
          <w:rFonts w:ascii="Arial" w:hAnsi="Arial" w:cs="Arial"/>
          <w:color w:val="000000"/>
          <w:sz w:val="20"/>
          <w:szCs w:val="20"/>
        </w:rPr>
        <w:t>eines gigabitfähigen Breitbandnetzes</w:t>
      </w:r>
      <w:r w:rsidRPr="005A2E67">
        <w:rPr>
          <w:rFonts w:ascii="Arial" w:hAnsi="Arial" w:cs="Arial"/>
          <w:color w:val="000000"/>
          <w:sz w:val="20"/>
          <w:szCs w:val="20"/>
        </w:rPr>
        <w:t xml:space="preserve"> zu sch</w:t>
      </w:r>
      <w:r>
        <w:rPr>
          <w:rFonts w:ascii="Arial" w:hAnsi="Arial" w:cs="Arial"/>
          <w:color w:val="000000"/>
          <w:sz w:val="20"/>
          <w:szCs w:val="20"/>
        </w:rPr>
        <w:t>ließen (vgl. Nr. 7</w:t>
      </w:r>
      <w:r w:rsidRPr="005A2E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BayGibitR).</w:t>
      </w:r>
      <w:r w:rsidR="00D25CF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11FBD7" w14:textId="77777777" w:rsidR="004D19BC" w:rsidRDefault="004D19BC" w:rsidP="004D19BC">
      <w:pPr>
        <w:rPr>
          <w:rFonts w:ascii="Arial" w:hAnsi="Arial" w:cs="Arial"/>
          <w:b/>
          <w:color w:val="000000"/>
          <w:sz w:val="20"/>
          <w:szCs w:val="20"/>
        </w:rPr>
      </w:pPr>
    </w:p>
    <w:p w14:paraId="4425B297" w14:textId="5A5DFF24" w:rsidR="004D19BC" w:rsidRPr="00844906" w:rsidRDefault="004D19BC" w:rsidP="004D19B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Für Betreiber- und Wirtschaftlichkeits</w:t>
      </w:r>
      <w:r w:rsidRPr="00844906">
        <w:rPr>
          <w:rFonts w:ascii="Arial" w:hAnsi="Arial" w:cs="Arial"/>
          <w:b/>
          <w:color w:val="000000"/>
          <w:sz w:val="20"/>
          <w:szCs w:val="20"/>
        </w:rPr>
        <w:t>lückenmodell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8F77D87" w14:textId="00F45C16" w:rsidR="00714546" w:rsidRPr="005A2E67" w:rsidRDefault="00714546">
      <w:pPr>
        <w:rPr>
          <w:rFonts w:ascii="Arial" w:hAnsi="Arial" w:cs="Arial"/>
        </w:rPr>
      </w:pPr>
      <w:r w:rsidRPr="005A2E67">
        <w:rPr>
          <w:rFonts w:ascii="Arial" w:hAnsi="Arial" w:cs="Arial"/>
          <w:color w:val="000000"/>
          <w:sz w:val="20"/>
          <w:szCs w:val="20"/>
        </w:rPr>
        <w:t>Bitte Zutreffendes ankreuzen</w:t>
      </w:r>
      <w:r w:rsidR="007B7BC6" w:rsidRPr="005A2E67">
        <w:rPr>
          <w:rFonts w:ascii="Arial" w:hAnsi="Arial" w:cs="Arial"/>
          <w:color w:val="000000"/>
          <w:sz w:val="20"/>
          <w:szCs w:val="20"/>
        </w:rPr>
        <w:t xml:space="preserve"> (nicht beides)</w:t>
      </w:r>
      <w:r w:rsidRPr="005A2E67">
        <w:rPr>
          <w:rFonts w:ascii="Arial" w:hAnsi="Arial" w:cs="Arial"/>
          <w:color w:val="000000"/>
          <w:sz w:val="20"/>
          <w:szCs w:val="20"/>
        </w:rPr>
        <w:t>:</w:t>
      </w:r>
    </w:p>
    <w:bookmarkStart w:id="5" w:name="__Fieldmark__626_1093107006"/>
    <w:bookmarkStart w:id="6" w:name="_GoBack"/>
    <w:p w14:paraId="7997A464" w14:textId="77777777" w:rsidR="00714546" w:rsidRPr="005A2E67" w:rsidRDefault="00714546">
      <w:pPr>
        <w:rPr>
          <w:rFonts w:ascii="Arial" w:hAnsi="Arial" w:cs="Arial"/>
        </w:rPr>
      </w:pPr>
      <w:r w:rsidRPr="005A2E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E67">
        <w:rPr>
          <w:rFonts w:ascii="Arial" w:hAnsi="Arial" w:cs="Arial"/>
        </w:rPr>
        <w:instrText xml:space="preserve"> FORMCHECKBOX </w:instrText>
      </w:r>
      <w:r w:rsidR="00507660">
        <w:rPr>
          <w:rFonts w:ascii="Arial" w:hAnsi="Arial" w:cs="Arial"/>
        </w:rPr>
      </w:r>
      <w:r w:rsidR="00507660">
        <w:rPr>
          <w:rFonts w:ascii="Arial" w:hAnsi="Arial" w:cs="Arial"/>
        </w:rPr>
        <w:fldChar w:fldCharType="separate"/>
      </w:r>
      <w:r w:rsidRPr="005A2E67">
        <w:rPr>
          <w:rFonts w:ascii="Arial" w:hAnsi="Arial" w:cs="Arial"/>
        </w:rPr>
        <w:fldChar w:fldCharType="end"/>
      </w:r>
      <w:bookmarkEnd w:id="5"/>
      <w:bookmarkEnd w:id="6"/>
      <w:r w:rsidRPr="005A2E67">
        <w:rPr>
          <w:rFonts w:ascii="Arial" w:hAnsi="Arial" w:cs="Arial"/>
          <w:color w:val="221E1F"/>
          <w:sz w:val="20"/>
          <w:szCs w:val="20"/>
        </w:rPr>
        <w:t xml:space="preserve"> </w:t>
      </w:r>
      <w:bookmarkStart w:id="7" w:name="__Fieldmark__627_1093107006"/>
      <w:bookmarkEnd w:id="7"/>
      <w:r w:rsidRPr="0060613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6131">
        <w:rPr>
          <w:rFonts w:ascii="Arial" w:hAnsi="Arial" w:cs="Arial"/>
          <w:sz w:val="20"/>
          <w:szCs w:val="20"/>
        </w:rPr>
        <w:instrText xml:space="preserve"> FORMTEXT </w:instrText>
      </w:r>
      <w:r w:rsidR="00507660">
        <w:rPr>
          <w:rFonts w:ascii="Arial" w:hAnsi="Arial" w:cs="Arial"/>
          <w:sz w:val="20"/>
          <w:szCs w:val="20"/>
        </w:rPr>
      </w:r>
      <w:r w:rsidR="00507660">
        <w:rPr>
          <w:rFonts w:ascii="Arial" w:hAnsi="Arial" w:cs="Arial"/>
          <w:sz w:val="20"/>
          <w:szCs w:val="20"/>
        </w:rPr>
        <w:fldChar w:fldCharType="separate"/>
      </w:r>
      <w:r w:rsidRPr="00606131">
        <w:rPr>
          <w:rFonts w:ascii="Arial" w:hAnsi="Arial" w:cs="Arial"/>
          <w:sz w:val="20"/>
          <w:szCs w:val="20"/>
        </w:rPr>
        <w:fldChar w:fldCharType="end"/>
      </w:r>
      <w:bookmarkStart w:id="8" w:name="__Fieldmark__629_1093107006"/>
      <w:r w:rsidR="00606131" w:rsidRPr="00606131">
        <w:rPr>
          <w:rFonts w:ascii="Arial" w:hAnsi="Arial" w:cs="Arial"/>
          <w:sz w:val="20"/>
          <w:szCs w:val="20"/>
        </w:rPr>
        <w:t>Am</w:t>
      </w:r>
      <w:r w:rsidR="00877FF9">
        <w:rPr>
          <w:rFonts w:ascii="Arial" w:hAnsi="Arial" w:cs="Arial"/>
          <w:sz w:val="20"/>
          <w:szCs w:val="20"/>
        </w:rPr>
        <w:t xml:space="preserve"> Auswahlverfahren haben sich </w:t>
      </w:r>
      <w:r w:rsidRPr="005A2E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2E67">
        <w:rPr>
          <w:rFonts w:ascii="Arial" w:hAnsi="Arial" w:cs="Arial"/>
        </w:rPr>
        <w:instrText xml:space="preserve"> FORMTEXT </w:instrText>
      </w:r>
      <w:r w:rsidRPr="005A2E67">
        <w:rPr>
          <w:rFonts w:ascii="Arial" w:hAnsi="Arial" w:cs="Arial"/>
        </w:rPr>
      </w:r>
      <w:r w:rsidRPr="005A2E67">
        <w:rPr>
          <w:rFonts w:ascii="Arial" w:hAnsi="Arial" w:cs="Arial"/>
        </w:rPr>
        <w:fldChar w:fldCharType="separate"/>
      </w:r>
      <w:r w:rsidRPr="005A2E67">
        <w:rPr>
          <w:rFonts w:ascii="Arial" w:hAnsi="Arial" w:cs="Arial"/>
          <w:sz w:val="20"/>
          <w:szCs w:val="20"/>
          <w:shd w:val="clear" w:color="auto" w:fill="C0C0C0"/>
          <w:lang w:eastAsia="de-DE"/>
        </w:rPr>
        <w:t>Anzahl</w:t>
      </w:r>
      <w:r w:rsidRPr="005A2E67">
        <w:rPr>
          <w:rFonts w:ascii="Arial" w:hAnsi="Arial" w:cs="Arial"/>
          <w:sz w:val="20"/>
          <w:szCs w:val="20"/>
          <w:shd w:val="clear" w:color="auto" w:fill="C0C0C0"/>
          <w:lang w:eastAsia="de-DE"/>
        </w:rPr>
        <w:fldChar w:fldCharType="end"/>
      </w:r>
      <w:bookmarkEnd w:id="8"/>
      <w:r w:rsidRPr="005A2E67">
        <w:rPr>
          <w:rFonts w:ascii="Arial" w:hAnsi="Arial" w:cs="Arial"/>
          <w:sz w:val="20"/>
          <w:szCs w:val="20"/>
        </w:rPr>
        <w:t xml:space="preserve"> Bieter </w:t>
      </w:r>
      <w:r w:rsidR="009F7BB3" w:rsidRPr="005A2E67">
        <w:rPr>
          <w:rFonts w:ascii="Arial" w:hAnsi="Arial" w:cs="Arial"/>
          <w:sz w:val="20"/>
          <w:szCs w:val="20"/>
        </w:rPr>
        <w:t>beteiligt. Ihre Angebote sind form- und fristgerecht eingegangen</w:t>
      </w:r>
      <w:r w:rsidRPr="005A2E67">
        <w:rPr>
          <w:rFonts w:ascii="Arial" w:hAnsi="Arial" w:cs="Arial"/>
          <w:sz w:val="20"/>
          <w:szCs w:val="20"/>
        </w:rPr>
        <w:t>.</w:t>
      </w:r>
      <w:r w:rsidR="00C5128C" w:rsidRPr="005A2E67">
        <w:rPr>
          <w:rFonts w:ascii="Arial" w:hAnsi="Arial" w:cs="Arial"/>
        </w:rPr>
        <w:t xml:space="preserve"> </w:t>
      </w:r>
    </w:p>
    <w:bookmarkStart w:id="9" w:name="__Fieldmark__630_1093107006"/>
    <w:p w14:paraId="498A964D" w14:textId="77777777" w:rsidR="00714546" w:rsidRPr="005A2E67" w:rsidRDefault="00714546">
      <w:pPr>
        <w:rPr>
          <w:rFonts w:ascii="Arial" w:hAnsi="Arial" w:cs="Arial"/>
          <w:sz w:val="20"/>
          <w:szCs w:val="20"/>
        </w:rPr>
      </w:pPr>
      <w:r w:rsidRPr="005A2E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E67">
        <w:rPr>
          <w:rFonts w:ascii="Arial" w:hAnsi="Arial" w:cs="Arial"/>
        </w:rPr>
        <w:instrText xml:space="preserve"> FORMCHECKBOX </w:instrText>
      </w:r>
      <w:r w:rsidR="00507660">
        <w:rPr>
          <w:rFonts w:ascii="Arial" w:hAnsi="Arial" w:cs="Arial"/>
        </w:rPr>
      </w:r>
      <w:r w:rsidR="00507660">
        <w:rPr>
          <w:rFonts w:ascii="Arial" w:hAnsi="Arial" w:cs="Arial"/>
        </w:rPr>
        <w:fldChar w:fldCharType="separate"/>
      </w:r>
      <w:r w:rsidRPr="005A2E67">
        <w:rPr>
          <w:rFonts w:ascii="Arial" w:hAnsi="Arial" w:cs="Arial"/>
        </w:rPr>
        <w:fldChar w:fldCharType="end"/>
      </w:r>
      <w:bookmarkEnd w:id="9"/>
      <w:r w:rsidRPr="005A2E67">
        <w:rPr>
          <w:rFonts w:ascii="Arial" w:hAnsi="Arial" w:cs="Arial"/>
          <w:sz w:val="20"/>
          <w:szCs w:val="20"/>
        </w:rPr>
        <w:t xml:space="preserve"> </w:t>
      </w:r>
      <w:bookmarkStart w:id="10" w:name="__Fieldmark__631_1093107006"/>
      <w:bookmarkEnd w:id="10"/>
      <w:r w:rsidR="00606131">
        <w:rPr>
          <w:rFonts w:ascii="Arial" w:hAnsi="Arial" w:cs="Arial"/>
          <w:sz w:val="20"/>
          <w:szCs w:val="20"/>
        </w:rPr>
        <w:t>A</w:t>
      </w:r>
      <w:r w:rsidRPr="0060613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6131">
        <w:rPr>
          <w:rFonts w:ascii="Arial" w:hAnsi="Arial" w:cs="Arial"/>
          <w:sz w:val="20"/>
          <w:szCs w:val="20"/>
        </w:rPr>
        <w:instrText xml:space="preserve"> FORMTEXT </w:instrText>
      </w:r>
      <w:r w:rsidR="00507660">
        <w:rPr>
          <w:rFonts w:ascii="Arial" w:hAnsi="Arial" w:cs="Arial"/>
          <w:sz w:val="20"/>
          <w:szCs w:val="20"/>
        </w:rPr>
      </w:r>
      <w:r w:rsidR="00507660">
        <w:rPr>
          <w:rFonts w:ascii="Arial" w:hAnsi="Arial" w:cs="Arial"/>
          <w:sz w:val="20"/>
          <w:szCs w:val="20"/>
        </w:rPr>
        <w:fldChar w:fldCharType="separate"/>
      </w:r>
      <w:r w:rsidRPr="00606131">
        <w:rPr>
          <w:rFonts w:ascii="Arial" w:hAnsi="Arial" w:cs="Arial"/>
          <w:sz w:val="20"/>
          <w:szCs w:val="20"/>
        </w:rPr>
        <w:fldChar w:fldCharType="end"/>
      </w:r>
      <w:r w:rsidRPr="005A2E67">
        <w:rPr>
          <w:rFonts w:ascii="Arial" w:hAnsi="Arial" w:cs="Arial"/>
          <w:sz w:val="20"/>
          <w:szCs w:val="20"/>
        </w:rPr>
        <w:t xml:space="preserve">m Auswahlverfahren haben </w:t>
      </w:r>
      <w:r w:rsidR="009F7BB3" w:rsidRPr="005A2E67">
        <w:rPr>
          <w:rFonts w:ascii="Arial" w:hAnsi="Arial" w:cs="Arial"/>
          <w:sz w:val="20"/>
          <w:szCs w:val="20"/>
        </w:rPr>
        <w:t xml:space="preserve">sich </w:t>
      </w:r>
      <w:r w:rsidRPr="005A2E67">
        <w:rPr>
          <w:rFonts w:ascii="Arial" w:hAnsi="Arial" w:cs="Arial"/>
          <w:sz w:val="20"/>
          <w:szCs w:val="20"/>
        </w:rPr>
        <w:t xml:space="preserve">nur </w:t>
      </w:r>
      <w:r w:rsidR="009F7BB3" w:rsidRPr="005A2E67">
        <w:rPr>
          <w:rFonts w:ascii="Arial" w:hAnsi="Arial" w:cs="Arial"/>
          <w:sz w:val="20"/>
          <w:szCs w:val="20"/>
        </w:rPr>
        <w:t xml:space="preserve">ein oder zwei </w:t>
      </w:r>
      <w:r w:rsidR="008679CB" w:rsidRPr="005A2E67">
        <w:rPr>
          <w:rFonts w:ascii="Arial" w:hAnsi="Arial" w:cs="Arial"/>
          <w:sz w:val="20"/>
          <w:szCs w:val="20"/>
        </w:rPr>
        <w:t xml:space="preserve">Bieter beteiligt. Ihre Angebote sind </w:t>
      </w:r>
      <w:r w:rsidR="009F7BB3" w:rsidRPr="005A2E67">
        <w:rPr>
          <w:rFonts w:ascii="Arial" w:hAnsi="Arial" w:cs="Arial"/>
          <w:sz w:val="20"/>
          <w:szCs w:val="20"/>
        </w:rPr>
        <w:t>form- und fristg</w:t>
      </w:r>
      <w:r w:rsidR="008679CB" w:rsidRPr="005A2E67">
        <w:rPr>
          <w:rFonts w:ascii="Arial" w:hAnsi="Arial" w:cs="Arial"/>
          <w:sz w:val="20"/>
          <w:szCs w:val="20"/>
        </w:rPr>
        <w:t>erecht eingegangen</w:t>
      </w:r>
      <w:r w:rsidRPr="005A2E67">
        <w:rPr>
          <w:rFonts w:ascii="Arial" w:hAnsi="Arial" w:cs="Arial"/>
          <w:sz w:val="20"/>
          <w:szCs w:val="20"/>
        </w:rPr>
        <w:t xml:space="preserve">. </w:t>
      </w:r>
      <w:r w:rsidR="00C5128C" w:rsidRPr="005A2E67">
        <w:rPr>
          <w:rFonts w:ascii="Arial" w:hAnsi="Arial" w:cs="Arial"/>
          <w:sz w:val="20"/>
          <w:szCs w:val="20"/>
          <w:shd w:val="clear" w:color="auto" w:fill="C0C0C0"/>
          <w:lang w:eastAsia="de-DE"/>
        </w:rPr>
        <w:t xml:space="preserve"> </w:t>
      </w:r>
      <w:r w:rsidR="007B7BC6" w:rsidRPr="005A2E67">
        <w:rPr>
          <w:rFonts w:ascii="Arial" w:hAnsi="Arial" w:cs="Arial"/>
          <w:sz w:val="20"/>
          <w:szCs w:val="20"/>
          <w:shd w:val="clear" w:color="auto" w:fill="C0C0C0"/>
          <w:lang w:eastAsia="de-DE"/>
        </w:rPr>
        <w:br/>
      </w:r>
      <w:r w:rsidRPr="005A2E67">
        <w:rPr>
          <w:rFonts w:ascii="Arial" w:hAnsi="Arial" w:cs="Arial"/>
          <w:sz w:val="20"/>
          <w:szCs w:val="20"/>
        </w:rPr>
        <w:lastRenderedPageBreak/>
        <w:t>Das Bayerische Breitbandze</w:t>
      </w:r>
      <w:r w:rsidR="00877FF9">
        <w:rPr>
          <w:rFonts w:ascii="Arial" w:hAnsi="Arial" w:cs="Arial"/>
          <w:sz w:val="20"/>
          <w:szCs w:val="20"/>
        </w:rPr>
        <w:t xml:space="preserve">ntrum wurde daher gemäß Nr. 8 </w:t>
      </w:r>
      <w:r w:rsidR="00FC1238">
        <w:rPr>
          <w:rFonts w:ascii="Arial" w:hAnsi="Arial" w:cs="Arial"/>
          <w:sz w:val="20"/>
          <w:szCs w:val="20"/>
        </w:rPr>
        <w:t>BayGibitR</w:t>
      </w:r>
      <w:r w:rsidR="0029645D">
        <w:rPr>
          <w:rFonts w:ascii="Arial" w:hAnsi="Arial" w:cs="Arial"/>
          <w:sz w:val="20"/>
          <w:szCs w:val="20"/>
        </w:rPr>
        <w:t xml:space="preserve"> </w:t>
      </w:r>
      <w:r w:rsidRPr="005A2E67">
        <w:rPr>
          <w:rFonts w:ascii="Arial" w:hAnsi="Arial" w:cs="Arial"/>
          <w:sz w:val="20"/>
          <w:szCs w:val="20"/>
        </w:rPr>
        <w:t>beteiligt</w:t>
      </w:r>
      <w:r w:rsidR="009C5238" w:rsidRPr="005A2E67">
        <w:rPr>
          <w:rFonts w:ascii="Arial" w:hAnsi="Arial" w:cs="Arial"/>
          <w:sz w:val="20"/>
          <w:szCs w:val="20"/>
        </w:rPr>
        <w:t>; das Ergebnis der Plausibilisierung liegt vor</w:t>
      </w:r>
      <w:r w:rsidR="003C6839" w:rsidRPr="005A2E67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5A2E67">
        <w:rPr>
          <w:rFonts w:ascii="Arial" w:hAnsi="Arial" w:cs="Arial"/>
          <w:sz w:val="20"/>
          <w:szCs w:val="20"/>
        </w:rPr>
        <w:t>.</w:t>
      </w:r>
    </w:p>
    <w:p w14:paraId="64B4D91E" w14:textId="3D2B1375" w:rsidR="00714546" w:rsidRDefault="00714546">
      <w:pPr>
        <w:jc w:val="both"/>
        <w:rPr>
          <w:rFonts w:ascii="Arial" w:hAnsi="Arial" w:cs="Arial"/>
          <w:color w:val="221E1F"/>
          <w:sz w:val="20"/>
          <w:szCs w:val="20"/>
        </w:rPr>
      </w:pPr>
    </w:p>
    <w:p w14:paraId="38964F6A" w14:textId="3531C106" w:rsidR="004D19BC" w:rsidRPr="005A2E67" w:rsidRDefault="004D19BC">
      <w:pPr>
        <w:jc w:val="both"/>
        <w:rPr>
          <w:rFonts w:ascii="Arial" w:hAnsi="Arial" w:cs="Arial"/>
          <w:color w:val="221E1F"/>
          <w:sz w:val="20"/>
          <w:szCs w:val="20"/>
        </w:rPr>
      </w:pPr>
      <w:r w:rsidRPr="004D19BC">
        <w:rPr>
          <w:rFonts w:ascii="Arial" w:hAnsi="Arial" w:cs="Arial"/>
          <w:color w:val="221E1F"/>
          <w:sz w:val="20"/>
          <w:szCs w:val="20"/>
        </w:rPr>
        <w:t>Hinweis: Der</w:t>
      </w:r>
      <w:r w:rsidR="005C41D3">
        <w:rPr>
          <w:rFonts w:ascii="Arial" w:hAnsi="Arial" w:cs="Arial"/>
          <w:color w:val="221E1F"/>
          <w:sz w:val="20"/>
          <w:szCs w:val="20"/>
        </w:rPr>
        <w:t xml:space="preserve"> Kooperationsvertrag oder</w:t>
      </w:r>
      <w:r w:rsidRPr="004D19BC">
        <w:rPr>
          <w:rFonts w:ascii="Arial" w:hAnsi="Arial" w:cs="Arial"/>
          <w:color w:val="221E1F"/>
          <w:sz w:val="20"/>
          <w:szCs w:val="20"/>
        </w:rPr>
        <w:t xml:space="preserve"> Pacht- und Betreibervertrag ist innerhalb von zwei Monaten nach Unterzeichnung der Bundesnetzagentur zu übermitteln.</w:t>
      </w:r>
    </w:p>
    <w:p w14:paraId="08FA493D" w14:textId="77777777" w:rsidR="00714546" w:rsidRPr="005A2E67" w:rsidRDefault="00714546" w:rsidP="00FC1238">
      <w:pPr>
        <w:tabs>
          <w:tab w:val="left" w:pos="6399"/>
        </w:tabs>
        <w:jc w:val="both"/>
        <w:rPr>
          <w:rFonts w:ascii="Arial" w:hAnsi="Arial" w:cs="Arial"/>
          <w:color w:val="221E1F"/>
          <w:sz w:val="20"/>
          <w:szCs w:val="20"/>
        </w:rPr>
      </w:pPr>
    </w:p>
    <w:p w14:paraId="033368B9" w14:textId="335D7BBE" w:rsidR="004D19BC" w:rsidRPr="005A2E67" w:rsidRDefault="004D19BC">
      <w:pPr>
        <w:jc w:val="both"/>
        <w:rPr>
          <w:rFonts w:ascii="Arial" w:hAnsi="Arial" w:cs="Arial"/>
          <w:sz w:val="20"/>
          <w:szCs w:val="20"/>
        </w:rPr>
      </w:pPr>
    </w:p>
    <w:p w14:paraId="7DFBCD23" w14:textId="77777777" w:rsidR="00714546" w:rsidRPr="005A2E67" w:rsidRDefault="00714546">
      <w:pPr>
        <w:jc w:val="both"/>
        <w:rPr>
          <w:rFonts w:ascii="Arial" w:hAnsi="Arial" w:cs="Arial"/>
          <w:sz w:val="20"/>
          <w:szCs w:val="20"/>
        </w:rPr>
      </w:pPr>
    </w:p>
    <w:p w14:paraId="44A1E383" w14:textId="77777777" w:rsidR="00714546" w:rsidRPr="005A2E67" w:rsidRDefault="009C01B0" w:rsidP="006C3583">
      <w:pPr>
        <w:tabs>
          <w:tab w:val="center" w:pos="1701"/>
          <w:tab w:val="center" w:pos="5954"/>
        </w:tabs>
        <w:ind w:right="-709"/>
        <w:rPr>
          <w:rFonts w:ascii="Arial" w:eastAsia="Arial" w:hAnsi="Arial" w:cs="Arial"/>
          <w:sz w:val="20"/>
          <w:szCs w:val="20"/>
        </w:rPr>
      </w:pPr>
      <w:r w:rsidRPr="005A2E67">
        <w:rPr>
          <w:rFonts w:ascii="Arial" w:hAnsi="Arial" w:cs="Arial"/>
          <w:sz w:val="20"/>
          <w:szCs w:val="20"/>
        </w:rPr>
        <w:tab/>
      </w:r>
      <w:r w:rsidR="00714546" w:rsidRPr="005A2E67">
        <w:rPr>
          <w:rFonts w:ascii="Arial" w:hAnsi="Arial" w:cs="Arial"/>
          <w:sz w:val="20"/>
          <w:szCs w:val="20"/>
        </w:rPr>
        <w:t>_____________________________</w:t>
      </w:r>
      <w:r w:rsidR="00714546" w:rsidRPr="005A2E67">
        <w:rPr>
          <w:rFonts w:ascii="Arial" w:hAnsi="Arial" w:cs="Arial"/>
          <w:sz w:val="20"/>
          <w:szCs w:val="20"/>
        </w:rPr>
        <w:tab/>
        <w:t>______________________________</w:t>
      </w:r>
    </w:p>
    <w:p w14:paraId="11A1F26F" w14:textId="77777777" w:rsidR="00762154" w:rsidRPr="005A2E67" w:rsidRDefault="009C01B0" w:rsidP="006C3583">
      <w:pPr>
        <w:tabs>
          <w:tab w:val="center" w:pos="1701"/>
          <w:tab w:val="center" w:pos="5954"/>
        </w:tabs>
        <w:ind w:right="-709"/>
        <w:rPr>
          <w:rFonts w:ascii="Arial" w:hAnsi="Arial" w:cs="Arial"/>
        </w:rPr>
      </w:pPr>
      <w:r w:rsidRPr="005A2E67">
        <w:rPr>
          <w:rFonts w:ascii="Arial" w:hAnsi="Arial" w:cs="Arial"/>
          <w:sz w:val="20"/>
          <w:szCs w:val="20"/>
        </w:rPr>
        <w:tab/>
      </w:r>
      <w:r w:rsidR="00714546" w:rsidRPr="005A2E67">
        <w:rPr>
          <w:rFonts w:ascii="Arial" w:hAnsi="Arial" w:cs="Arial"/>
          <w:sz w:val="20"/>
          <w:szCs w:val="20"/>
        </w:rPr>
        <w:t>Dienstsiegel</w:t>
      </w:r>
      <w:r w:rsidR="00714546" w:rsidRPr="005A2E67">
        <w:rPr>
          <w:rFonts w:ascii="Arial" w:hAnsi="Arial" w:cs="Arial"/>
          <w:sz w:val="20"/>
          <w:szCs w:val="20"/>
        </w:rPr>
        <w:tab/>
        <w:t>Unterschrift</w:t>
      </w:r>
    </w:p>
    <w:p w14:paraId="0CDE37A3" w14:textId="77777777" w:rsidR="00714546" w:rsidRPr="00762154" w:rsidRDefault="00714546" w:rsidP="00762154">
      <w:pPr>
        <w:tabs>
          <w:tab w:val="left" w:pos="1095"/>
        </w:tabs>
      </w:pPr>
    </w:p>
    <w:sectPr w:rsidR="00714546" w:rsidRPr="00762154" w:rsidSect="009D62B9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196F" w14:textId="77777777" w:rsidR="000E1FB7" w:rsidRDefault="000E1FB7">
      <w:pPr>
        <w:spacing w:after="0" w:line="240" w:lineRule="auto"/>
      </w:pPr>
      <w:r>
        <w:separator/>
      </w:r>
    </w:p>
  </w:endnote>
  <w:endnote w:type="continuationSeparator" w:id="0">
    <w:p w14:paraId="6BCE00D1" w14:textId="77777777" w:rsidR="000E1FB7" w:rsidRDefault="000E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EE73" w14:textId="6ADE48DD" w:rsidR="00714546" w:rsidRPr="009D62B9" w:rsidRDefault="00714546" w:rsidP="00084828">
    <w:pPr>
      <w:pStyle w:val="Fuzeile"/>
      <w:spacing w:after="0" w:line="240" w:lineRule="auto"/>
      <w:rPr>
        <w:rFonts w:ascii="Arial" w:hAnsi="Arial" w:cs="Arial"/>
        <w:sz w:val="16"/>
        <w:szCs w:val="16"/>
      </w:rPr>
    </w:pPr>
    <w:r w:rsidRPr="009D62B9">
      <w:rPr>
        <w:rFonts w:ascii="Arial" w:hAnsi="Arial" w:cs="Arial"/>
        <w:sz w:val="16"/>
        <w:szCs w:val="16"/>
      </w:rPr>
      <w:t>Stand</w:t>
    </w:r>
    <w:r w:rsidR="00B9582D">
      <w:rPr>
        <w:rFonts w:ascii="Arial" w:hAnsi="Arial" w:cs="Arial"/>
        <w:sz w:val="16"/>
        <w:szCs w:val="16"/>
      </w:rPr>
      <w:t>:</w:t>
    </w:r>
    <w:r w:rsidR="005E6B9B">
      <w:rPr>
        <w:rFonts w:ascii="Arial" w:hAnsi="Arial" w:cs="Arial"/>
        <w:sz w:val="16"/>
        <w:szCs w:val="16"/>
      </w:rPr>
      <w:t xml:space="preserve"> </w:t>
    </w:r>
    <w:r w:rsidR="006575DA">
      <w:rPr>
        <w:rFonts w:ascii="Arial" w:hAnsi="Arial" w:cs="Arial"/>
        <w:sz w:val="16"/>
        <w:szCs w:val="16"/>
      </w:rPr>
      <w:t>11.03.2024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6E7C0" w14:textId="77777777" w:rsidR="000E1FB7" w:rsidRDefault="000E1FB7">
      <w:pPr>
        <w:spacing w:after="0" w:line="240" w:lineRule="auto"/>
      </w:pPr>
      <w:r>
        <w:separator/>
      </w:r>
    </w:p>
  </w:footnote>
  <w:footnote w:type="continuationSeparator" w:id="0">
    <w:p w14:paraId="53162CD7" w14:textId="77777777" w:rsidR="000E1FB7" w:rsidRDefault="000E1FB7">
      <w:pPr>
        <w:spacing w:after="0" w:line="240" w:lineRule="auto"/>
      </w:pPr>
      <w:r>
        <w:continuationSeparator/>
      </w:r>
    </w:p>
  </w:footnote>
  <w:footnote w:id="1">
    <w:p w14:paraId="32019DA0" w14:textId="77777777" w:rsidR="003C6839" w:rsidRPr="008A1DC2" w:rsidRDefault="003C6839">
      <w:pPr>
        <w:pStyle w:val="Funotentext"/>
        <w:rPr>
          <w:rFonts w:ascii="Arial" w:hAnsi="Arial" w:cs="Arial"/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8A1DC2">
        <w:rPr>
          <w:rFonts w:ascii="Arial" w:hAnsi="Arial" w:cs="Arial"/>
          <w:sz w:val="16"/>
        </w:rPr>
        <w:t>Hinweis: Die vorgesehene Auswahlentscheidung sollte erst nach Durchführung der Plau</w:t>
      </w:r>
      <w:r w:rsidR="00877FF9">
        <w:rPr>
          <w:rFonts w:ascii="Arial" w:hAnsi="Arial" w:cs="Arial"/>
          <w:sz w:val="16"/>
        </w:rPr>
        <w:t>sibilisierung gemäß Nr. 8</w:t>
      </w:r>
      <w:r w:rsidR="00DF77A0">
        <w:rPr>
          <w:rFonts w:ascii="Arial" w:hAnsi="Arial" w:cs="Arial"/>
          <w:sz w:val="16"/>
        </w:rPr>
        <w:t xml:space="preserve"> </w:t>
      </w:r>
      <w:r w:rsidR="00877FF9">
        <w:rPr>
          <w:rFonts w:ascii="Arial" w:hAnsi="Arial" w:cs="Arial"/>
          <w:sz w:val="16"/>
        </w:rPr>
        <w:t>BayG</w:t>
      </w:r>
      <w:r w:rsidR="00FC1238">
        <w:rPr>
          <w:rFonts w:ascii="Arial" w:hAnsi="Arial" w:cs="Arial"/>
          <w:sz w:val="16"/>
        </w:rPr>
        <w:t>i</w:t>
      </w:r>
      <w:r w:rsidR="00877FF9">
        <w:rPr>
          <w:rFonts w:ascii="Arial" w:hAnsi="Arial" w:cs="Arial"/>
          <w:sz w:val="16"/>
        </w:rPr>
        <w:t>b</w:t>
      </w:r>
      <w:r w:rsidR="00FC1238">
        <w:rPr>
          <w:rFonts w:ascii="Arial" w:hAnsi="Arial" w:cs="Arial"/>
          <w:sz w:val="16"/>
        </w:rPr>
        <w:t>it</w:t>
      </w:r>
      <w:r w:rsidR="00877FF9">
        <w:rPr>
          <w:rFonts w:ascii="Arial" w:hAnsi="Arial" w:cs="Arial"/>
          <w:sz w:val="16"/>
        </w:rPr>
        <w:t>R</w:t>
      </w:r>
      <w:r w:rsidRPr="008A1DC2">
        <w:rPr>
          <w:rFonts w:ascii="Arial" w:hAnsi="Arial" w:cs="Arial"/>
          <w:sz w:val="16"/>
        </w:rPr>
        <w:t xml:space="preserve"> bekannt gegeben </w:t>
      </w:r>
      <w:r w:rsidR="009D62B9">
        <w:rPr>
          <w:rFonts w:ascii="Arial" w:hAnsi="Arial" w:cs="Arial"/>
          <w:sz w:val="16"/>
        </w:rPr>
        <w:t xml:space="preserve">und </w:t>
      </w:r>
      <w:r w:rsidR="00DF77A0">
        <w:rPr>
          <w:rFonts w:ascii="Arial" w:hAnsi="Arial" w:cs="Arial"/>
          <w:sz w:val="16"/>
        </w:rPr>
        <w:t xml:space="preserve">auf dem zentralen Onlineportal </w:t>
      </w:r>
      <w:hyperlink r:id="rId1" w:history="1">
        <w:r w:rsidR="00DF77A0" w:rsidRPr="00C931F6">
          <w:rPr>
            <w:rStyle w:val="Hyperlink"/>
            <w:rFonts w:ascii="Arial" w:hAnsi="Arial" w:cs="Arial"/>
            <w:sz w:val="16"/>
          </w:rPr>
          <w:t>www.schnelles-internet.bayern.de</w:t>
        </w:r>
      </w:hyperlink>
      <w:r w:rsidR="00DF77A0">
        <w:rPr>
          <w:rFonts w:ascii="Arial" w:hAnsi="Arial" w:cs="Arial"/>
          <w:sz w:val="16"/>
        </w:rPr>
        <w:t xml:space="preserve"> </w:t>
      </w:r>
      <w:r w:rsidR="009D62B9">
        <w:rPr>
          <w:rFonts w:ascii="Arial" w:hAnsi="Arial" w:cs="Arial"/>
          <w:sz w:val="16"/>
        </w:rPr>
        <w:t xml:space="preserve">veröffentlicht </w:t>
      </w:r>
      <w:r w:rsidRPr="008A1DC2">
        <w:rPr>
          <w:rFonts w:ascii="Arial" w:hAnsi="Arial" w:cs="Arial"/>
          <w:sz w:val="16"/>
        </w:rPr>
        <w:t>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86D88" w14:textId="77777777" w:rsidR="00714546" w:rsidRDefault="00714546">
    <w:pPr>
      <w:pStyle w:val="Kopfzeile"/>
    </w:pPr>
    <w:r>
      <w:rPr>
        <w:sz w:val="18"/>
      </w:rPr>
      <w:t>Modul 5</w:t>
    </w:r>
    <w:r>
      <w:rPr>
        <w:sz w:val="18"/>
      </w:rPr>
      <w:tab/>
    </w:r>
    <w:r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tEb12WmUPTKeczsXly7VzRwkXmE1rPDfg8qlcavWYwJqDiCaZBzIASgCaFeL5jmRmr0SyCU/w70LVhkqD5i4w==" w:salt="H6D4oyZeOSdjKgnLfS4+Dg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AB"/>
    <w:rsid w:val="00023C10"/>
    <w:rsid w:val="00084828"/>
    <w:rsid w:val="000878C5"/>
    <w:rsid w:val="000E1FB7"/>
    <w:rsid w:val="00111757"/>
    <w:rsid w:val="00122414"/>
    <w:rsid w:val="00153DA9"/>
    <w:rsid w:val="001F480B"/>
    <w:rsid w:val="002531A2"/>
    <w:rsid w:val="002654EF"/>
    <w:rsid w:val="0029645D"/>
    <w:rsid w:val="00297C40"/>
    <w:rsid w:val="002A21F3"/>
    <w:rsid w:val="002D7E9A"/>
    <w:rsid w:val="002E684B"/>
    <w:rsid w:val="002F33AB"/>
    <w:rsid w:val="003112AE"/>
    <w:rsid w:val="003A4294"/>
    <w:rsid w:val="003A5C7F"/>
    <w:rsid w:val="003C4125"/>
    <w:rsid w:val="003C6839"/>
    <w:rsid w:val="003E4907"/>
    <w:rsid w:val="003E518E"/>
    <w:rsid w:val="004761CE"/>
    <w:rsid w:val="00487B3C"/>
    <w:rsid w:val="004D19BC"/>
    <w:rsid w:val="004F6B4C"/>
    <w:rsid w:val="00507660"/>
    <w:rsid w:val="005A2E67"/>
    <w:rsid w:val="005C41D3"/>
    <w:rsid w:val="005C6DEE"/>
    <w:rsid w:val="005E2801"/>
    <w:rsid w:val="005E6B9B"/>
    <w:rsid w:val="00606131"/>
    <w:rsid w:val="006575DA"/>
    <w:rsid w:val="00660C05"/>
    <w:rsid w:val="0066390E"/>
    <w:rsid w:val="00666E0B"/>
    <w:rsid w:val="006C3583"/>
    <w:rsid w:val="006E444E"/>
    <w:rsid w:val="006F2C21"/>
    <w:rsid w:val="00714546"/>
    <w:rsid w:val="00762154"/>
    <w:rsid w:val="00780568"/>
    <w:rsid w:val="007B777D"/>
    <w:rsid w:val="007B7BC6"/>
    <w:rsid w:val="008428BF"/>
    <w:rsid w:val="00844906"/>
    <w:rsid w:val="008679CB"/>
    <w:rsid w:val="00877FF9"/>
    <w:rsid w:val="0088790F"/>
    <w:rsid w:val="008A1DC2"/>
    <w:rsid w:val="008D74AD"/>
    <w:rsid w:val="00911641"/>
    <w:rsid w:val="00983CB9"/>
    <w:rsid w:val="009C01B0"/>
    <w:rsid w:val="009C5238"/>
    <w:rsid w:val="009D62B9"/>
    <w:rsid w:val="009F7BB3"/>
    <w:rsid w:val="00A346B3"/>
    <w:rsid w:val="00A53BFA"/>
    <w:rsid w:val="00AD33DE"/>
    <w:rsid w:val="00B120CA"/>
    <w:rsid w:val="00B36EE9"/>
    <w:rsid w:val="00B71525"/>
    <w:rsid w:val="00B9582D"/>
    <w:rsid w:val="00BD4499"/>
    <w:rsid w:val="00BF63C0"/>
    <w:rsid w:val="00C32B8A"/>
    <w:rsid w:val="00C5128C"/>
    <w:rsid w:val="00CA4541"/>
    <w:rsid w:val="00CD7195"/>
    <w:rsid w:val="00CE4F07"/>
    <w:rsid w:val="00D00745"/>
    <w:rsid w:val="00D25CF9"/>
    <w:rsid w:val="00D30DBC"/>
    <w:rsid w:val="00D90FCC"/>
    <w:rsid w:val="00DA176A"/>
    <w:rsid w:val="00DB4E2B"/>
    <w:rsid w:val="00DD4E8C"/>
    <w:rsid w:val="00DF720D"/>
    <w:rsid w:val="00DF77A0"/>
    <w:rsid w:val="00E12D55"/>
    <w:rsid w:val="00EA2D4F"/>
    <w:rsid w:val="00EA6EE1"/>
    <w:rsid w:val="00F235B3"/>
    <w:rsid w:val="00F31A80"/>
    <w:rsid w:val="00FC1238"/>
    <w:rsid w:val="00FC4AEC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7E97A70B"/>
  <w15:chartTrackingRefBased/>
  <w15:docId w15:val="{94213404-E64F-48FD-9420-97558201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BodyText2Char">
    <w:name w:val="Body Text 2 Char"/>
    <w:rPr>
      <w:rFonts w:ascii="Arial" w:hAnsi="Arial" w:cs="Arial"/>
      <w:sz w:val="24"/>
      <w:szCs w:val="24"/>
      <w:lang w:val="x-none"/>
    </w:rPr>
  </w:style>
  <w:style w:type="character" w:customStyle="1" w:styleId="blauebox">
    <w:name w:val="blauebox"/>
    <w:rPr>
      <w:rFonts w:cs="Times New Roman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HeaderChar">
    <w:name w:val="Header Char"/>
    <w:rPr>
      <w:rFonts w:eastAsia="Times New Roman"/>
      <w:sz w:val="22"/>
      <w:szCs w:val="22"/>
    </w:rPr>
  </w:style>
  <w:style w:type="character" w:customStyle="1" w:styleId="FooterChar">
    <w:name w:val="Footer Char"/>
    <w:rPr>
      <w:rFonts w:eastAsia="Times New Roman"/>
      <w:sz w:val="22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Textkrper21">
    <w:name w:val="Textkörper 21"/>
    <w:basedOn w:val="Standard"/>
    <w:pPr>
      <w:spacing w:after="0" w:line="240" w:lineRule="auto"/>
    </w:pPr>
    <w:rPr>
      <w:rFonts w:ascii="Arial" w:eastAsia="Calibri" w:hAnsi="Arial" w:cs="Arial"/>
      <w:szCs w:val="24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3C6839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3C6839"/>
    <w:rPr>
      <w:rFonts w:ascii="Calibri" w:hAnsi="Calibri" w:cs="Calibri"/>
      <w:lang w:eastAsia="zh-CN"/>
    </w:rPr>
  </w:style>
  <w:style w:type="character" w:styleId="Endnotenzeichen">
    <w:name w:val="endnote reference"/>
    <w:uiPriority w:val="99"/>
    <w:semiHidden/>
    <w:unhideWhenUsed/>
    <w:rsid w:val="003C683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683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C6839"/>
    <w:rPr>
      <w:rFonts w:ascii="Calibri" w:hAnsi="Calibri" w:cs="Calibri"/>
      <w:lang w:eastAsia="zh-CN"/>
    </w:rPr>
  </w:style>
  <w:style w:type="character" w:styleId="Funotenzeichen">
    <w:name w:val="footnote reference"/>
    <w:uiPriority w:val="99"/>
    <w:semiHidden/>
    <w:unhideWhenUsed/>
    <w:rsid w:val="003C6839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B12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0C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120CA"/>
    <w:rPr>
      <w:rFonts w:ascii="Calibri" w:hAnsi="Calibri" w:cs="Calibri"/>
      <w:lang w:eastAsia="zh-CN"/>
    </w:rPr>
  </w:style>
  <w:style w:type="paragraph" w:styleId="berarbeitung">
    <w:name w:val="Revision"/>
    <w:hidden/>
    <w:uiPriority w:val="99"/>
    <w:semiHidden/>
    <w:rsid w:val="00084828"/>
    <w:rPr>
      <w:rFonts w:ascii="Calibri" w:hAnsi="Calibri" w:cs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DF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nelles-internet.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4BCED1A6C6408C850C182976A842" ma:contentTypeVersion="1" ma:contentTypeDescription="Ein neues Dokument erstellen." ma:contentTypeScope="" ma:versionID="a437740db9a1a34538da6607c7464f8d">
  <xsd:schema xmlns:xsd="http://www.w3.org/2001/XMLSchema" xmlns:xs="http://www.w3.org/2001/XMLSchema" xmlns:p="http://schemas.microsoft.com/office/2006/metadata/properties" xmlns:ns2="ab5c94f3-e0c5-42d3-a874-844da0b56d93" targetNamespace="http://schemas.microsoft.com/office/2006/metadata/properties" ma:root="true" ma:fieldsID="7b9fe3a4b489a7f5ade153fed8ddc7ab" ns2:_="">
    <xsd:import namespace="ab5c94f3-e0c5-42d3-a874-844da0b56d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4f3-e0c5-42d3-a874-844da0b5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3B32-A89E-497E-8586-0FDDB58329ED}">
  <ds:schemaRefs>
    <ds:schemaRef ds:uri="http://purl.org/dc/elements/1.1/"/>
    <ds:schemaRef ds:uri="http://schemas.openxmlformats.org/package/2006/metadata/core-properties"/>
    <ds:schemaRef ds:uri="ab5c94f3-e0c5-42d3-a874-844da0b56d93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39E621-DB2A-45E8-909A-4FB788BB3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94f3-e0c5-42d3-a874-844da0b56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52ACE-F203-4C8F-8E0C-A9E44676D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7B606-E6DF-40EC-9A7F-A83DC646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Bundesnetzagentur für Elektrizität, Gas,</vt:lpstr>
      <vt:lpstr>Bundesnetzagentur für Elektrizität, Gas,</vt:lpstr>
    </vt:vector>
  </TitlesOfParts>
  <Company>PricewaterhouseCoopers</Company>
  <LinksUpToDate>false</LinksUpToDate>
  <CharactersWithSpaces>1646</CharactersWithSpaces>
  <SharedDoc>false</SharedDoc>
  <HLinks>
    <vt:vector size="6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http://www.schnelles-internet.bayern.de/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Bundesnetzagentur für Elektrizität, Gas,</dc:title>
  <dc:subject/>
  <dc:creator>DE-58294</dc:creator>
  <cp:keywords/>
  <cp:lastModifiedBy>Fröhler, Katharina (LDBV)</cp:lastModifiedBy>
  <cp:revision>3</cp:revision>
  <cp:lastPrinted>2015-11-23T17:36:00Z</cp:lastPrinted>
  <dcterms:created xsi:type="dcterms:W3CDTF">2024-03-11T13:32:00Z</dcterms:created>
  <dcterms:modified xsi:type="dcterms:W3CDTF">2024-03-11T13:34:00Z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0x010100134A4BCED1A6C6408C850C182976A842</vt:lpwstr>
  </property>
</Properties>
</file>