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D19F" w14:textId="77777777" w:rsidR="002251BA" w:rsidRPr="00E505A2" w:rsidRDefault="00526E41" w:rsidP="000D47ED">
      <w:pPr>
        <w:rPr>
          <w:b/>
          <w:u w:val="single"/>
        </w:rPr>
      </w:pPr>
      <w:r>
        <w:rPr>
          <w:b/>
          <w:u w:val="single"/>
        </w:rPr>
        <w:t xml:space="preserve">Beispiel für </w:t>
      </w:r>
      <w:r w:rsidR="002251BA" w:rsidRPr="00E505A2">
        <w:rPr>
          <w:b/>
          <w:u w:val="single"/>
        </w:rPr>
        <w:t>Wertungs</w:t>
      </w:r>
      <w:r>
        <w:rPr>
          <w:b/>
          <w:u w:val="single"/>
        </w:rPr>
        <w:t>vorgehen</w:t>
      </w:r>
      <w:r w:rsidR="002251BA" w:rsidRPr="00E505A2">
        <w:rPr>
          <w:b/>
          <w:u w:val="single"/>
        </w:rPr>
        <w:t>:</w:t>
      </w:r>
    </w:p>
    <w:p w14:paraId="303C8074" w14:textId="77777777" w:rsidR="002251BA" w:rsidRDefault="002251BA" w:rsidP="000D47ED"/>
    <w:p w14:paraId="1C18A4C1" w14:textId="77777777" w:rsidR="0052015F" w:rsidRPr="0063369C" w:rsidRDefault="002251BA" w:rsidP="000D47ED">
      <w:pPr>
        <w:rPr>
          <w:rFonts w:cs="Arial"/>
          <w:i/>
        </w:rPr>
      </w:pPr>
      <w:r w:rsidRPr="0063369C">
        <w:rPr>
          <w:rFonts w:cs="Arial"/>
          <w:i/>
        </w:rPr>
        <w:t>[</w:t>
      </w:r>
      <w:r w:rsidRPr="00E505A2">
        <w:rPr>
          <w:i/>
        </w:rPr>
        <w:t xml:space="preserve">Erläuterung: </w:t>
      </w:r>
      <w:r w:rsidR="0067187A">
        <w:rPr>
          <w:i/>
        </w:rPr>
        <w:t xml:space="preserve">Die </w:t>
      </w:r>
      <w:r w:rsidRPr="00E505A2">
        <w:rPr>
          <w:i/>
        </w:rPr>
        <w:t xml:space="preserve">Wertung der einzelnen Angebote </w:t>
      </w:r>
      <w:r w:rsidR="00D93A02">
        <w:rPr>
          <w:i/>
        </w:rPr>
        <w:t xml:space="preserve">bzw. Lose </w:t>
      </w:r>
      <w:r w:rsidRPr="00E505A2">
        <w:rPr>
          <w:i/>
        </w:rPr>
        <w:t>wird wie folgt vor</w:t>
      </w:r>
      <w:r w:rsidR="0067187A">
        <w:rPr>
          <w:i/>
        </w:rPr>
        <w:t>genommen</w:t>
      </w:r>
      <w:r w:rsidRPr="00E505A2">
        <w:rPr>
          <w:i/>
        </w:rPr>
        <w:t xml:space="preserve">: Jedes </w:t>
      </w:r>
      <w:r w:rsidR="0067187A">
        <w:rPr>
          <w:i/>
        </w:rPr>
        <w:t xml:space="preserve">Angebot bzw. Los wird hinsichtlich </w:t>
      </w:r>
      <w:r w:rsidRPr="00E505A2">
        <w:rPr>
          <w:i/>
        </w:rPr>
        <w:t>der in folgend</w:t>
      </w:r>
      <w:r w:rsidR="00E505A2" w:rsidRPr="00E505A2">
        <w:rPr>
          <w:i/>
        </w:rPr>
        <w:t>er Wertungs</w:t>
      </w:r>
      <w:r w:rsidR="00E31CD4">
        <w:rPr>
          <w:i/>
        </w:rPr>
        <w:t>tabelle</w:t>
      </w:r>
      <w:r w:rsidR="00E505A2" w:rsidRPr="00E505A2">
        <w:rPr>
          <w:i/>
        </w:rPr>
        <w:t xml:space="preserve"> aufgeführten Auswahl</w:t>
      </w:r>
      <w:r w:rsidRPr="00E505A2">
        <w:rPr>
          <w:i/>
        </w:rPr>
        <w:t xml:space="preserve">kriterien </w:t>
      </w:r>
      <w:r w:rsidR="00662C17">
        <w:rPr>
          <w:i/>
        </w:rPr>
        <w:t xml:space="preserve">mit Leistungspunkten auf einer Skala </w:t>
      </w:r>
      <w:r w:rsidR="00E505A2" w:rsidRPr="00E505A2">
        <w:rPr>
          <w:i/>
        </w:rPr>
        <w:t>von 10</w:t>
      </w:r>
      <w:r w:rsidR="006C7C95">
        <w:rPr>
          <w:i/>
        </w:rPr>
        <w:t>0</w:t>
      </w:r>
      <w:r w:rsidR="0012177D">
        <w:rPr>
          <w:i/>
        </w:rPr>
        <w:t>,0</w:t>
      </w:r>
      <w:r w:rsidR="00E505A2" w:rsidRPr="00E505A2">
        <w:rPr>
          <w:i/>
        </w:rPr>
        <w:t xml:space="preserve"> (optimal</w:t>
      </w:r>
      <w:r w:rsidR="0052015F" w:rsidRPr="00E505A2">
        <w:rPr>
          <w:i/>
        </w:rPr>
        <w:t>) bis 0</w:t>
      </w:r>
      <w:r w:rsidR="0012177D">
        <w:rPr>
          <w:i/>
        </w:rPr>
        <w:t>,0</w:t>
      </w:r>
      <w:r w:rsidR="00197B0E">
        <w:rPr>
          <w:i/>
        </w:rPr>
        <w:t xml:space="preserve"> </w:t>
      </w:r>
      <w:r w:rsidR="0052015F" w:rsidRPr="00E505A2">
        <w:rPr>
          <w:i/>
        </w:rPr>
        <w:t>(ungenügend) bewertet</w:t>
      </w:r>
      <w:r w:rsidR="00E505A2" w:rsidRPr="00E505A2">
        <w:rPr>
          <w:rStyle w:val="Funotenzeichen"/>
          <w:i/>
        </w:rPr>
        <w:footnoteReference w:id="2"/>
      </w:r>
      <w:r w:rsidR="0052015F" w:rsidRPr="00E505A2">
        <w:rPr>
          <w:i/>
        </w:rPr>
        <w:t xml:space="preserve">. </w:t>
      </w:r>
      <w:r w:rsidR="00662C17">
        <w:rPr>
          <w:i/>
        </w:rPr>
        <w:t>Die Leistungspunkte werden</w:t>
      </w:r>
      <w:r w:rsidR="00D22B24">
        <w:rPr>
          <w:i/>
        </w:rPr>
        <w:t xml:space="preserve"> sodann mit den</w:t>
      </w:r>
      <w:r w:rsidR="0052015F" w:rsidRPr="00E505A2">
        <w:rPr>
          <w:i/>
        </w:rPr>
        <w:t xml:space="preserve"> in der Wertungs</w:t>
      </w:r>
      <w:r w:rsidR="00E31CD4">
        <w:rPr>
          <w:i/>
        </w:rPr>
        <w:t>tabelle</w:t>
      </w:r>
      <w:r w:rsidR="0052015F" w:rsidRPr="00E505A2">
        <w:rPr>
          <w:i/>
        </w:rPr>
        <w:t xml:space="preserve"> angegebenen Gewichtungsfaktor</w:t>
      </w:r>
      <w:r w:rsidR="00D22B24">
        <w:rPr>
          <w:i/>
        </w:rPr>
        <w:t>en</w:t>
      </w:r>
      <w:r w:rsidR="0052015F" w:rsidRPr="00E505A2">
        <w:rPr>
          <w:i/>
        </w:rPr>
        <w:t xml:space="preserve"> multipliziert</w:t>
      </w:r>
      <w:r w:rsidR="00D22B24">
        <w:rPr>
          <w:i/>
        </w:rPr>
        <w:t xml:space="preserve">. Das Ergebnis dieser Multiplikation sind entsprechende </w:t>
      </w:r>
      <w:r w:rsidR="00662C17">
        <w:rPr>
          <w:i/>
        </w:rPr>
        <w:t>Bewertungspunk</w:t>
      </w:r>
      <w:r w:rsidR="00D93A02">
        <w:rPr>
          <w:i/>
        </w:rPr>
        <w:t>te</w:t>
      </w:r>
      <w:r w:rsidR="0052015F" w:rsidRPr="00E505A2">
        <w:rPr>
          <w:i/>
        </w:rPr>
        <w:t>.</w:t>
      </w:r>
      <w:r w:rsidR="00665A33">
        <w:rPr>
          <w:i/>
        </w:rPr>
        <w:t xml:space="preserve"> Diese werden sodann addiert.</w:t>
      </w:r>
      <w:r w:rsidR="00E505A2" w:rsidRPr="0063369C">
        <w:rPr>
          <w:rFonts w:cs="Arial"/>
          <w:i/>
        </w:rPr>
        <w:t>]</w:t>
      </w:r>
    </w:p>
    <w:p w14:paraId="787545F1" w14:textId="77777777" w:rsidR="00197B0E" w:rsidRPr="00E505A2" w:rsidRDefault="00197B0E" w:rsidP="000D47ED">
      <w:pPr>
        <w:rPr>
          <w:i/>
        </w:rPr>
      </w:pPr>
    </w:p>
    <w:p w14:paraId="460939D8" w14:textId="77777777" w:rsidR="0052015F" w:rsidRDefault="0052015F" w:rsidP="000D47ED"/>
    <w:p w14:paraId="6AFCE0B8" w14:textId="77777777" w:rsidR="0052015F" w:rsidRDefault="0052015F" w:rsidP="000D47E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759"/>
        <w:gridCol w:w="1759"/>
        <w:gridCol w:w="1759"/>
      </w:tblGrid>
      <w:tr w:rsidR="00E505A2" w:rsidRPr="0063369C" w14:paraId="096ADB91" w14:textId="77777777" w:rsidTr="00E73410">
        <w:tc>
          <w:tcPr>
            <w:tcW w:w="4045" w:type="dxa"/>
            <w:shd w:val="clear" w:color="auto" w:fill="auto"/>
          </w:tcPr>
          <w:p w14:paraId="0245D71A" w14:textId="77777777" w:rsidR="002251BA" w:rsidRPr="0063369C" w:rsidRDefault="00E505A2" w:rsidP="000D47ED">
            <w:pPr>
              <w:rPr>
                <w:b/>
              </w:rPr>
            </w:pPr>
            <w:r w:rsidRPr="0063369C">
              <w:rPr>
                <w:b/>
              </w:rPr>
              <w:t>Auswahl</w:t>
            </w:r>
            <w:r w:rsidR="002251BA" w:rsidRPr="0063369C">
              <w:rPr>
                <w:b/>
              </w:rPr>
              <w:t>kriterium</w:t>
            </w:r>
          </w:p>
        </w:tc>
        <w:tc>
          <w:tcPr>
            <w:tcW w:w="1759" w:type="dxa"/>
            <w:shd w:val="clear" w:color="auto" w:fill="auto"/>
          </w:tcPr>
          <w:p w14:paraId="4C59B56B" w14:textId="77777777" w:rsidR="002251BA" w:rsidRPr="0063369C" w:rsidRDefault="00D22B24" w:rsidP="00E505A2">
            <w:pPr>
              <w:rPr>
                <w:b/>
              </w:rPr>
            </w:pPr>
            <w:r w:rsidRPr="0063369C">
              <w:rPr>
                <w:b/>
              </w:rPr>
              <w:t>Leistungspunkte</w:t>
            </w:r>
            <w:r w:rsidR="002251BA" w:rsidRPr="0063369C">
              <w:rPr>
                <w:b/>
              </w:rPr>
              <w:t xml:space="preserve"> </w:t>
            </w:r>
          </w:p>
        </w:tc>
        <w:tc>
          <w:tcPr>
            <w:tcW w:w="1759" w:type="dxa"/>
            <w:shd w:val="clear" w:color="auto" w:fill="auto"/>
          </w:tcPr>
          <w:p w14:paraId="2891B3D3" w14:textId="77777777" w:rsidR="002251BA" w:rsidRPr="0063369C" w:rsidRDefault="002529B3" w:rsidP="000D47ED">
            <w:pPr>
              <w:rPr>
                <w:b/>
              </w:rPr>
            </w:pPr>
            <w:r>
              <w:rPr>
                <w:b/>
              </w:rPr>
              <w:t>Gewic</w:t>
            </w:r>
            <w:r w:rsidR="00E73410">
              <w:rPr>
                <w:b/>
              </w:rPr>
              <w:t>h</w:t>
            </w:r>
            <w:r w:rsidR="002251BA" w:rsidRPr="0063369C">
              <w:rPr>
                <w:b/>
              </w:rPr>
              <w:t>tungsfaktor</w:t>
            </w:r>
          </w:p>
        </w:tc>
        <w:tc>
          <w:tcPr>
            <w:tcW w:w="1759" w:type="dxa"/>
            <w:shd w:val="clear" w:color="auto" w:fill="auto"/>
          </w:tcPr>
          <w:p w14:paraId="78AC69FC" w14:textId="77777777" w:rsidR="002251BA" w:rsidRPr="0063369C" w:rsidRDefault="002251BA" w:rsidP="002529B3">
            <w:pPr>
              <w:rPr>
                <w:b/>
              </w:rPr>
            </w:pPr>
            <w:r w:rsidRPr="0063369C">
              <w:rPr>
                <w:b/>
              </w:rPr>
              <w:t>Bewertungs</w:t>
            </w:r>
            <w:r w:rsidR="00D22B24" w:rsidRPr="0063369C">
              <w:rPr>
                <w:b/>
              </w:rPr>
              <w:t>-</w:t>
            </w:r>
            <w:r w:rsidRPr="0063369C">
              <w:rPr>
                <w:b/>
              </w:rPr>
              <w:t>punkte</w:t>
            </w:r>
          </w:p>
        </w:tc>
      </w:tr>
      <w:tr w:rsidR="00E505A2" w:rsidRPr="0063369C" w14:paraId="56F99CFB" w14:textId="77777777" w:rsidTr="00E73410">
        <w:tc>
          <w:tcPr>
            <w:tcW w:w="4045" w:type="dxa"/>
            <w:shd w:val="clear" w:color="auto" w:fill="auto"/>
          </w:tcPr>
          <w:p w14:paraId="6375F642" w14:textId="77777777" w:rsidR="002251BA" w:rsidRPr="00E73410" w:rsidRDefault="00D22B24" w:rsidP="00E73410">
            <w:r w:rsidRPr="0063369C">
              <w:t xml:space="preserve">Höhe der </w:t>
            </w:r>
            <w:r w:rsidR="00E73410">
              <w:rPr>
                <w:b/>
              </w:rPr>
              <w:t>Pacht</w:t>
            </w:r>
          </w:p>
          <w:p w14:paraId="3F751EBD" w14:textId="77777777" w:rsidR="00E73410" w:rsidRPr="00E73410" w:rsidRDefault="00E73410" w:rsidP="00E73410"/>
          <w:p w14:paraId="0B290D8F" w14:textId="77777777" w:rsidR="00E73410" w:rsidRDefault="00E73410" w:rsidP="00E73410">
            <w:pPr>
              <w:pStyle w:val="Listenabsatz"/>
              <w:numPr>
                <w:ilvl w:val="0"/>
                <w:numId w:val="4"/>
              </w:numPr>
            </w:pPr>
            <w:r w:rsidRPr="00E73410">
              <w:t>fester Anteil</w:t>
            </w:r>
          </w:p>
          <w:p w14:paraId="40F9D2B5" w14:textId="77777777" w:rsidR="00E73410" w:rsidRPr="00E73410" w:rsidRDefault="00E73410" w:rsidP="00E73410">
            <w:pPr>
              <w:ind w:left="720"/>
            </w:pPr>
          </w:p>
          <w:p w14:paraId="4B154697" w14:textId="77777777" w:rsidR="00E73410" w:rsidRDefault="00E73410" w:rsidP="00E73410">
            <w:pPr>
              <w:pStyle w:val="Listenabsatz"/>
              <w:numPr>
                <w:ilvl w:val="0"/>
                <w:numId w:val="4"/>
              </w:numPr>
            </w:pPr>
            <w:r w:rsidRPr="00E73410">
              <w:t>variabler Anteil</w:t>
            </w:r>
            <w:r w:rsidR="004E1484" w:rsidRPr="00E73410">
              <w:rPr>
                <w:rStyle w:val="Funotenzeichen"/>
              </w:rPr>
              <w:footnoteReference w:id="3"/>
            </w:r>
          </w:p>
          <w:p w14:paraId="0A41EAB9" w14:textId="77777777" w:rsidR="00E73410" w:rsidRPr="0063369C" w:rsidRDefault="00E73410" w:rsidP="00E73410">
            <w:pPr>
              <w:ind w:left="720"/>
            </w:pPr>
          </w:p>
        </w:tc>
        <w:tc>
          <w:tcPr>
            <w:tcW w:w="1759" w:type="dxa"/>
            <w:shd w:val="clear" w:color="auto" w:fill="auto"/>
          </w:tcPr>
          <w:p w14:paraId="1DD662D9" w14:textId="77777777" w:rsidR="002251BA" w:rsidRPr="0063369C" w:rsidRDefault="002251BA" w:rsidP="000D47ED"/>
        </w:tc>
        <w:tc>
          <w:tcPr>
            <w:tcW w:w="1759" w:type="dxa"/>
            <w:shd w:val="clear" w:color="auto" w:fill="auto"/>
          </w:tcPr>
          <w:p w14:paraId="449AD5AE" w14:textId="77777777" w:rsidR="002251BA" w:rsidRPr="0063369C" w:rsidRDefault="002251BA" w:rsidP="000D47ED"/>
        </w:tc>
        <w:tc>
          <w:tcPr>
            <w:tcW w:w="1759" w:type="dxa"/>
            <w:shd w:val="clear" w:color="auto" w:fill="auto"/>
          </w:tcPr>
          <w:p w14:paraId="03044C8E" w14:textId="77777777" w:rsidR="002251BA" w:rsidRPr="0063369C" w:rsidRDefault="002251BA" w:rsidP="000D47ED"/>
        </w:tc>
      </w:tr>
      <w:tr w:rsidR="00C75ED7" w:rsidRPr="0063369C" w14:paraId="26884087" w14:textId="77777777" w:rsidTr="000E31FE">
        <w:trPr>
          <w:trHeight w:val="3664"/>
        </w:trPr>
        <w:tc>
          <w:tcPr>
            <w:tcW w:w="4045" w:type="dxa"/>
            <w:shd w:val="clear" w:color="auto" w:fill="auto"/>
          </w:tcPr>
          <w:p w14:paraId="41082845" w14:textId="77777777" w:rsidR="00C75ED7" w:rsidRPr="0063369C" w:rsidRDefault="00C75ED7" w:rsidP="000D47ED">
            <w:pPr>
              <w:rPr>
                <w:b/>
              </w:rPr>
            </w:pPr>
            <w:r w:rsidRPr="0063369C">
              <w:rPr>
                <w:b/>
              </w:rPr>
              <w:t>Technisches Konzept</w:t>
            </w:r>
          </w:p>
          <w:p w14:paraId="70FDBCCD" w14:textId="77777777" w:rsidR="00C75ED7" w:rsidRPr="0063369C" w:rsidRDefault="00C75ED7" w:rsidP="000D47ED"/>
          <w:p w14:paraId="5140E73A" w14:textId="77777777" w:rsidR="00C75ED7" w:rsidRDefault="00C75ED7" w:rsidP="00DD0962">
            <w:pPr>
              <w:pStyle w:val="Listenabsatz"/>
              <w:numPr>
                <w:ilvl w:val="0"/>
                <w:numId w:val="4"/>
              </w:numPr>
            </w:pPr>
            <w:r w:rsidRPr="00E73410">
              <w:t>Vorgesehene Netzarchitektur</w:t>
            </w:r>
          </w:p>
          <w:p w14:paraId="41F3857F" w14:textId="77777777" w:rsidR="00C75ED7" w:rsidRPr="00DD0962" w:rsidRDefault="00C75ED7" w:rsidP="00DD0962">
            <w:pPr>
              <w:pStyle w:val="Listenabsatz"/>
              <w:ind w:left="644"/>
            </w:pPr>
          </w:p>
          <w:p w14:paraId="3655226B" w14:textId="77777777" w:rsidR="00C75ED7" w:rsidRDefault="00036735" w:rsidP="00036735">
            <w:pPr>
              <w:pStyle w:val="Listenabsatz"/>
              <w:numPr>
                <w:ilvl w:val="0"/>
                <w:numId w:val="4"/>
              </w:numPr>
            </w:pPr>
            <w:r w:rsidRPr="00036735">
              <w:t>maximal mögliche Datenrate des Endkundenanschlusses</w:t>
            </w:r>
          </w:p>
          <w:p w14:paraId="7B162F12" w14:textId="77777777" w:rsidR="00C75ED7" w:rsidRDefault="00C75ED7" w:rsidP="00DD0962">
            <w:pPr>
              <w:pStyle w:val="Listenabsatz"/>
            </w:pPr>
          </w:p>
          <w:p w14:paraId="1D18BB54" w14:textId="77777777" w:rsidR="00C75ED7" w:rsidRPr="00E73410" w:rsidRDefault="00036735" w:rsidP="00036735">
            <w:pPr>
              <w:pStyle w:val="Listenabsatz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036735">
              <w:t>mittlere reale Datenrate am Endkundenanschluss zur Hauptverkehrszeit für Produkte, die die Zielbandbreiten vergl. Ziff. 3. a) erreichen</w:t>
            </w:r>
          </w:p>
        </w:tc>
        <w:tc>
          <w:tcPr>
            <w:tcW w:w="1759" w:type="dxa"/>
            <w:shd w:val="clear" w:color="auto" w:fill="auto"/>
          </w:tcPr>
          <w:p w14:paraId="58D74DAC" w14:textId="77777777" w:rsidR="00C75ED7" w:rsidRPr="0063369C" w:rsidRDefault="00C75ED7" w:rsidP="000D47ED">
            <w:pPr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14:paraId="56CB9640" w14:textId="77777777" w:rsidR="00C75ED7" w:rsidRPr="0063369C" w:rsidRDefault="00C75ED7" w:rsidP="000D47ED">
            <w:pPr>
              <w:rPr>
                <w:b/>
              </w:rPr>
            </w:pPr>
          </w:p>
        </w:tc>
        <w:tc>
          <w:tcPr>
            <w:tcW w:w="1759" w:type="dxa"/>
            <w:shd w:val="clear" w:color="auto" w:fill="auto"/>
          </w:tcPr>
          <w:p w14:paraId="5B4FFC20" w14:textId="77777777" w:rsidR="00C75ED7" w:rsidRPr="0063369C" w:rsidRDefault="00C75ED7" w:rsidP="000D47ED">
            <w:pPr>
              <w:rPr>
                <w:b/>
              </w:rPr>
            </w:pPr>
          </w:p>
        </w:tc>
      </w:tr>
      <w:tr w:rsidR="006C7C95" w:rsidRPr="0063369C" w14:paraId="0E87D01E" w14:textId="77777777" w:rsidTr="00E73410">
        <w:tc>
          <w:tcPr>
            <w:tcW w:w="4045" w:type="dxa"/>
            <w:shd w:val="clear" w:color="auto" w:fill="auto"/>
          </w:tcPr>
          <w:p w14:paraId="542039E8" w14:textId="77777777" w:rsidR="006C7C95" w:rsidRDefault="00DD0962" w:rsidP="00DD0962">
            <w:pPr>
              <w:rPr>
                <w:b/>
              </w:rPr>
            </w:pPr>
            <w:r w:rsidRPr="00DD0962">
              <w:rPr>
                <w:b/>
              </w:rPr>
              <w:t>Endkundenpreise</w:t>
            </w:r>
          </w:p>
          <w:p w14:paraId="735A6254" w14:textId="77777777" w:rsidR="00DD0962" w:rsidRDefault="00DD0962" w:rsidP="00DD0962">
            <w:pPr>
              <w:rPr>
                <w:b/>
              </w:rPr>
            </w:pPr>
          </w:p>
          <w:p w14:paraId="6D7B23AE" w14:textId="77777777" w:rsidR="00DD0962" w:rsidRPr="00E73410" w:rsidRDefault="00036735" w:rsidP="00036735">
            <w:pPr>
              <w:pStyle w:val="Listenabsatz"/>
              <w:numPr>
                <w:ilvl w:val="0"/>
                <w:numId w:val="4"/>
              </w:numPr>
            </w:pPr>
            <w:r w:rsidRPr="00036735">
              <w:t>Höhe Endkundenpreise für Produkte mit Übertragungsraten von 1 Gbit/s symmetrisch inklusive Bereitstellungsgebühr und Kosten der Endkundengeräte</w:t>
            </w:r>
            <w:r>
              <w:t xml:space="preserve"> </w:t>
            </w:r>
            <w:r w:rsidR="00E73410" w:rsidRPr="00E73410">
              <w:t>für gewerbliche Anschlüsse</w:t>
            </w:r>
          </w:p>
          <w:p w14:paraId="2814AB18" w14:textId="77777777" w:rsidR="00036735" w:rsidRDefault="00036735" w:rsidP="00036735">
            <w:pPr>
              <w:pStyle w:val="Listenabsatz"/>
              <w:ind w:left="0"/>
              <w:rPr>
                <w:b/>
              </w:rPr>
            </w:pPr>
          </w:p>
          <w:p w14:paraId="3BF48C50" w14:textId="77777777" w:rsidR="00036735" w:rsidRDefault="00036735" w:rsidP="00036735">
            <w:pPr>
              <w:pStyle w:val="Listenabsatz"/>
              <w:ind w:left="0"/>
              <w:rPr>
                <w:b/>
              </w:rPr>
            </w:pPr>
          </w:p>
          <w:p w14:paraId="2FB7B5AD" w14:textId="77777777" w:rsidR="00036735" w:rsidRDefault="00036735" w:rsidP="00036735">
            <w:pPr>
              <w:pStyle w:val="Listenabsatz"/>
              <w:ind w:left="0"/>
            </w:pPr>
          </w:p>
          <w:p w14:paraId="35C174CE" w14:textId="77777777" w:rsidR="00DD0962" w:rsidRPr="00DD0962" w:rsidRDefault="00036735" w:rsidP="00036735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 w:rsidRPr="00036735">
              <w:lastRenderedPageBreak/>
              <w:t>Höhe Endkundenpreise für Produkte mit Übertragungsraten von 200 Mbit/s symmetrisch inklusive Bereitstellungsgebühr und Kosten der Endkundengeräte</w:t>
            </w:r>
            <w:r>
              <w:t xml:space="preserve"> </w:t>
            </w:r>
            <w:r w:rsidR="00E73410" w:rsidRPr="00E73410">
              <w:t>für Privatanschlüsse</w:t>
            </w:r>
          </w:p>
          <w:p w14:paraId="59AADD33" w14:textId="77777777" w:rsidR="00DD0962" w:rsidRDefault="00DD0962" w:rsidP="00DD0962">
            <w:pPr>
              <w:pStyle w:val="Listenabsatz"/>
              <w:rPr>
                <w:b/>
              </w:rPr>
            </w:pPr>
          </w:p>
          <w:p w14:paraId="0AF4C99E" w14:textId="77777777" w:rsidR="00DD0962" w:rsidRPr="00036735" w:rsidRDefault="00036735" w:rsidP="00036735">
            <w:pPr>
              <w:pStyle w:val="Listenabsatz"/>
              <w:numPr>
                <w:ilvl w:val="0"/>
                <w:numId w:val="4"/>
              </w:numPr>
            </w:pPr>
            <w:r w:rsidRPr="00036735">
              <w:t xml:space="preserve">Höhe Endkundenpreise für Produkte mit Übertragungsraten von mind.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 </w:t>
            </w:r>
            <w:r w:rsidRPr="00036735">
              <w:t>Mbit/s inklusive Bereitstellungsgebühr und Kosten der Endkundengeräte</w:t>
            </w:r>
          </w:p>
          <w:p w14:paraId="6BE76EF0" w14:textId="77777777" w:rsidR="00DD0962" w:rsidRPr="0063369C" w:rsidRDefault="00DD0962" w:rsidP="00DD0962"/>
        </w:tc>
        <w:tc>
          <w:tcPr>
            <w:tcW w:w="1759" w:type="dxa"/>
            <w:shd w:val="clear" w:color="auto" w:fill="auto"/>
          </w:tcPr>
          <w:p w14:paraId="2897E466" w14:textId="77777777" w:rsidR="006C7C95" w:rsidRPr="0063369C" w:rsidRDefault="006C7C95" w:rsidP="004F515C">
            <w:bookmarkStart w:id="1" w:name="_GoBack"/>
            <w:bookmarkEnd w:id="1"/>
          </w:p>
        </w:tc>
        <w:tc>
          <w:tcPr>
            <w:tcW w:w="1759" w:type="dxa"/>
            <w:shd w:val="clear" w:color="auto" w:fill="auto"/>
          </w:tcPr>
          <w:p w14:paraId="6621F698" w14:textId="77777777" w:rsidR="006C7C95" w:rsidRPr="0063369C" w:rsidRDefault="006C7C95" w:rsidP="004F515C"/>
        </w:tc>
        <w:tc>
          <w:tcPr>
            <w:tcW w:w="1759" w:type="dxa"/>
            <w:shd w:val="clear" w:color="auto" w:fill="auto"/>
          </w:tcPr>
          <w:p w14:paraId="3FFE0162" w14:textId="77777777" w:rsidR="006C7C95" w:rsidRPr="0063369C" w:rsidRDefault="006C7C95" w:rsidP="004F515C"/>
        </w:tc>
      </w:tr>
      <w:tr w:rsidR="00DD0962" w:rsidRPr="0063369C" w14:paraId="629F4421" w14:textId="77777777" w:rsidTr="00E73410">
        <w:tc>
          <w:tcPr>
            <w:tcW w:w="4045" w:type="dxa"/>
            <w:shd w:val="clear" w:color="auto" w:fill="auto"/>
          </w:tcPr>
          <w:p w14:paraId="0B47B544" w14:textId="77777777" w:rsidR="00DD0962" w:rsidRDefault="00DD0962" w:rsidP="00DD0962">
            <w:pPr>
              <w:rPr>
                <w:b/>
              </w:rPr>
            </w:pPr>
            <w:r w:rsidRPr="00DD0962">
              <w:rPr>
                <w:b/>
              </w:rPr>
              <w:t>Servicekonzept</w:t>
            </w:r>
          </w:p>
          <w:p w14:paraId="5901A52D" w14:textId="77777777" w:rsidR="00DD0962" w:rsidRDefault="00DD0962" w:rsidP="00DD0962">
            <w:pPr>
              <w:rPr>
                <w:b/>
              </w:rPr>
            </w:pPr>
          </w:p>
          <w:p w14:paraId="2F2AA762" w14:textId="77777777" w:rsidR="00DD0962" w:rsidRPr="00036735" w:rsidRDefault="00036735" w:rsidP="00036735">
            <w:pPr>
              <w:pStyle w:val="Listenabsatz"/>
              <w:numPr>
                <w:ilvl w:val="0"/>
                <w:numId w:val="4"/>
              </w:numPr>
            </w:pPr>
            <w:r w:rsidRPr="00036735">
              <w:t>Servicebereitschaft (h/Tag),</w:t>
            </w:r>
          </w:p>
          <w:p w14:paraId="126433FE" w14:textId="77777777" w:rsidR="00DD0962" w:rsidRPr="00036735" w:rsidRDefault="00DD0962" w:rsidP="00036735">
            <w:pPr>
              <w:pStyle w:val="Listenabsatz"/>
              <w:ind w:left="644"/>
            </w:pPr>
          </w:p>
          <w:p w14:paraId="292B6580" w14:textId="77777777" w:rsidR="00DD0962" w:rsidRPr="00036735" w:rsidRDefault="00036735" w:rsidP="00036735">
            <w:pPr>
              <w:pStyle w:val="Listenabsatz"/>
              <w:numPr>
                <w:ilvl w:val="0"/>
                <w:numId w:val="4"/>
              </w:numPr>
            </w:pPr>
            <w:r w:rsidRPr="00036735">
              <w:t>garantierte Reaktionszeit (h),</w:t>
            </w:r>
          </w:p>
          <w:p w14:paraId="00E1AB42" w14:textId="77777777" w:rsidR="00DD0962" w:rsidRPr="00036735" w:rsidRDefault="00DD0962" w:rsidP="00036735">
            <w:pPr>
              <w:pStyle w:val="Listenabsatz"/>
              <w:ind w:left="644"/>
            </w:pPr>
          </w:p>
          <w:p w14:paraId="6C73A897" w14:textId="77777777" w:rsidR="00DD0962" w:rsidRDefault="00036735" w:rsidP="00DD0962">
            <w:pPr>
              <w:pStyle w:val="Listenabsatz"/>
              <w:numPr>
                <w:ilvl w:val="0"/>
                <w:numId w:val="4"/>
              </w:numPr>
            </w:pPr>
            <w:r w:rsidRPr="00036735">
              <w:t>Entstörzeit (h)</w:t>
            </w:r>
          </w:p>
          <w:p w14:paraId="2C1789BE" w14:textId="77777777" w:rsidR="00036735" w:rsidRPr="00036735" w:rsidRDefault="00036735" w:rsidP="00036735">
            <w:pPr>
              <w:pStyle w:val="Listenabsatz"/>
              <w:ind w:left="0"/>
            </w:pPr>
          </w:p>
        </w:tc>
        <w:tc>
          <w:tcPr>
            <w:tcW w:w="1759" w:type="dxa"/>
            <w:shd w:val="clear" w:color="auto" w:fill="auto"/>
          </w:tcPr>
          <w:p w14:paraId="1E0BF7CC" w14:textId="77777777" w:rsidR="00DD0962" w:rsidRPr="0063369C" w:rsidRDefault="00DD0962" w:rsidP="004F515C"/>
        </w:tc>
        <w:tc>
          <w:tcPr>
            <w:tcW w:w="1759" w:type="dxa"/>
            <w:shd w:val="clear" w:color="auto" w:fill="auto"/>
          </w:tcPr>
          <w:p w14:paraId="4C2E024F" w14:textId="77777777" w:rsidR="00DD0962" w:rsidRPr="0063369C" w:rsidRDefault="00DD0962" w:rsidP="004F515C"/>
        </w:tc>
        <w:tc>
          <w:tcPr>
            <w:tcW w:w="1759" w:type="dxa"/>
            <w:shd w:val="clear" w:color="auto" w:fill="auto"/>
          </w:tcPr>
          <w:p w14:paraId="1C1B6931" w14:textId="77777777" w:rsidR="00DD0962" w:rsidRPr="0063369C" w:rsidRDefault="00DD0962" w:rsidP="004F515C"/>
        </w:tc>
      </w:tr>
      <w:tr w:rsidR="00E505A2" w:rsidRPr="0063369C" w14:paraId="5B4D0CF1" w14:textId="77777777" w:rsidTr="00E73410">
        <w:tc>
          <w:tcPr>
            <w:tcW w:w="4045" w:type="dxa"/>
            <w:shd w:val="clear" w:color="auto" w:fill="auto"/>
          </w:tcPr>
          <w:p w14:paraId="1305A332" w14:textId="77777777" w:rsidR="00E505A2" w:rsidRPr="0063369C" w:rsidRDefault="00E505A2" w:rsidP="004F515C"/>
        </w:tc>
        <w:tc>
          <w:tcPr>
            <w:tcW w:w="1759" w:type="dxa"/>
            <w:shd w:val="clear" w:color="auto" w:fill="auto"/>
          </w:tcPr>
          <w:p w14:paraId="5A527CA5" w14:textId="77777777" w:rsidR="00E505A2" w:rsidRPr="0063369C" w:rsidRDefault="00E505A2" w:rsidP="004F515C"/>
        </w:tc>
        <w:tc>
          <w:tcPr>
            <w:tcW w:w="1759" w:type="dxa"/>
            <w:shd w:val="clear" w:color="auto" w:fill="auto"/>
          </w:tcPr>
          <w:p w14:paraId="2984AAB9" w14:textId="77777777" w:rsidR="00E505A2" w:rsidRPr="0063369C" w:rsidRDefault="00E505A2" w:rsidP="004F515C"/>
        </w:tc>
        <w:tc>
          <w:tcPr>
            <w:tcW w:w="1759" w:type="dxa"/>
            <w:shd w:val="clear" w:color="auto" w:fill="auto"/>
          </w:tcPr>
          <w:p w14:paraId="61963A72" w14:textId="77777777" w:rsidR="00E505A2" w:rsidRPr="0063369C" w:rsidRDefault="00E505A2" w:rsidP="004F515C"/>
        </w:tc>
      </w:tr>
      <w:tr w:rsidR="002251BA" w:rsidRPr="0063369C" w14:paraId="6A109F95" w14:textId="77777777" w:rsidTr="00E73410">
        <w:tc>
          <w:tcPr>
            <w:tcW w:w="4045" w:type="dxa"/>
            <w:shd w:val="clear" w:color="auto" w:fill="auto"/>
          </w:tcPr>
          <w:p w14:paraId="35F6581C" w14:textId="77777777" w:rsidR="002251BA" w:rsidRPr="0063369C" w:rsidRDefault="002251BA" w:rsidP="004F515C"/>
        </w:tc>
        <w:tc>
          <w:tcPr>
            <w:tcW w:w="1759" w:type="dxa"/>
            <w:shd w:val="clear" w:color="auto" w:fill="auto"/>
          </w:tcPr>
          <w:p w14:paraId="469F0CDA" w14:textId="77777777" w:rsidR="002251BA" w:rsidRPr="0063369C" w:rsidRDefault="002251BA" w:rsidP="004F515C"/>
        </w:tc>
        <w:tc>
          <w:tcPr>
            <w:tcW w:w="1759" w:type="dxa"/>
            <w:shd w:val="clear" w:color="auto" w:fill="auto"/>
          </w:tcPr>
          <w:p w14:paraId="5EBCE980" w14:textId="77777777" w:rsidR="002251BA" w:rsidRPr="0063369C" w:rsidRDefault="002251BA" w:rsidP="004F515C"/>
        </w:tc>
        <w:tc>
          <w:tcPr>
            <w:tcW w:w="1759" w:type="dxa"/>
            <w:shd w:val="clear" w:color="auto" w:fill="auto"/>
          </w:tcPr>
          <w:p w14:paraId="1056B955" w14:textId="77777777" w:rsidR="002251BA" w:rsidRPr="0063369C" w:rsidRDefault="002251BA" w:rsidP="004F515C"/>
        </w:tc>
      </w:tr>
      <w:tr w:rsidR="002251BA" w:rsidRPr="0063369C" w14:paraId="004BBE9C" w14:textId="77777777" w:rsidTr="00E73410">
        <w:tc>
          <w:tcPr>
            <w:tcW w:w="4045" w:type="dxa"/>
            <w:shd w:val="clear" w:color="auto" w:fill="auto"/>
          </w:tcPr>
          <w:p w14:paraId="1AC70FB1" w14:textId="77777777" w:rsidR="002251BA" w:rsidRPr="0063369C" w:rsidRDefault="002251BA" w:rsidP="000D47ED"/>
        </w:tc>
        <w:tc>
          <w:tcPr>
            <w:tcW w:w="1759" w:type="dxa"/>
            <w:shd w:val="clear" w:color="auto" w:fill="auto"/>
          </w:tcPr>
          <w:p w14:paraId="61B1B6BE" w14:textId="77777777" w:rsidR="002251BA" w:rsidRPr="0063369C" w:rsidRDefault="002251BA" w:rsidP="000D47ED"/>
        </w:tc>
        <w:tc>
          <w:tcPr>
            <w:tcW w:w="1759" w:type="dxa"/>
            <w:shd w:val="clear" w:color="auto" w:fill="auto"/>
          </w:tcPr>
          <w:p w14:paraId="79BC6EC3" w14:textId="77777777" w:rsidR="002251BA" w:rsidRPr="0063369C" w:rsidRDefault="002251BA" w:rsidP="000D47ED"/>
        </w:tc>
        <w:tc>
          <w:tcPr>
            <w:tcW w:w="1759" w:type="dxa"/>
            <w:shd w:val="clear" w:color="auto" w:fill="auto"/>
          </w:tcPr>
          <w:p w14:paraId="4CF22394" w14:textId="77777777" w:rsidR="002251BA" w:rsidRPr="0063369C" w:rsidRDefault="002251BA" w:rsidP="000D47ED"/>
        </w:tc>
      </w:tr>
      <w:tr w:rsidR="00E505A2" w:rsidRPr="0063369C" w14:paraId="4EE51366" w14:textId="77777777" w:rsidTr="00E73410">
        <w:tc>
          <w:tcPr>
            <w:tcW w:w="4045" w:type="dxa"/>
            <w:shd w:val="clear" w:color="auto" w:fill="auto"/>
          </w:tcPr>
          <w:p w14:paraId="74DC11FA" w14:textId="77777777" w:rsidR="00E505A2" w:rsidRPr="0063369C" w:rsidRDefault="00E505A2" w:rsidP="004F515C"/>
        </w:tc>
        <w:tc>
          <w:tcPr>
            <w:tcW w:w="1759" w:type="dxa"/>
            <w:shd w:val="clear" w:color="auto" w:fill="auto"/>
          </w:tcPr>
          <w:p w14:paraId="39AAA393" w14:textId="77777777" w:rsidR="00E505A2" w:rsidRPr="0063369C" w:rsidRDefault="00E505A2" w:rsidP="004F515C"/>
        </w:tc>
        <w:tc>
          <w:tcPr>
            <w:tcW w:w="1759" w:type="dxa"/>
            <w:shd w:val="clear" w:color="auto" w:fill="auto"/>
          </w:tcPr>
          <w:p w14:paraId="62521B16" w14:textId="77777777" w:rsidR="00E505A2" w:rsidRPr="0063369C" w:rsidRDefault="00E505A2" w:rsidP="004F515C"/>
        </w:tc>
        <w:tc>
          <w:tcPr>
            <w:tcW w:w="1759" w:type="dxa"/>
            <w:shd w:val="clear" w:color="auto" w:fill="auto"/>
          </w:tcPr>
          <w:p w14:paraId="02E60F49" w14:textId="77777777" w:rsidR="00E505A2" w:rsidRPr="0063369C" w:rsidRDefault="00E505A2" w:rsidP="004F515C"/>
        </w:tc>
      </w:tr>
    </w:tbl>
    <w:p w14:paraId="45260C85" w14:textId="77777777" w:rsidR="00D93A02" w:rsidRDefault="00D93A02" w:rsidP="000D47E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D93A02" w:rsidRPr="0063369C" w14:paraId="7D45489A" w14:textId="77777777" w:rsidTr="002529B3">
        <w:tc>
          <w:tcPr>
            <w:tcW w:w="7621" w:type="dxa"/>
            <w:shd w:val="clear" w:color="auto" w:fill="auto"/>
          </w:tcPr>
          <w:p w14:paraId="5FBB1A57" w14:textId="77777777" w:rsidR="00D93A02" w:rsidRPr="0063369C" w:rsidRDefault="00D93A02" w:rsidP="000D47ED">
            <w:pPr>
              <w:rPr>
                <w:b/>
              </w:rPr>
            </w:pPr>
            <w:r w:rsidRPr="0063369C">
              <w:rPr>
                <w:b/>
              </w:rPr>
              <w:t>Summe Bewertungspunkte:</w:t>
            </w:r>
          </w:p>
        </w:tc>
        <w:tc>
          <w:tcPr>
            <w:tcW w:w="1701" w:type="dxa"/>
            <w:shd w:val="clear" w:color="auto" w:fill="auto"/>
          </w:tcPr>
          <w:p w14:paraId="27EE5526" w14:textId="77777777" w:rsidR="00D93A02" w:rsidRPr="0063369C" w:rsidRDefault="00D93A02" w:rsidP="000D47ED"/>
        </w:tc>
      </w:tr>
    </w:tbl>
    <w:p w14:paraId="65FF25D1" w14:textId="77777777" w:rsidR="00D93A02" w:rsidRPr="008173BC" w:rsidRDefault="00D93A02" w:rsidP="008173BC">
      <w:pPr>
        <w:tabs>
          <w:tab w:val="left" w:pos="1440"/>
        </w:tabs>
      </w:pPr>
    </w:p>
    <w:sectPr w:rsidR="00D93A02" w:rsidRPr="008173BC" w:rsidSect="008173BC">
      <w:headerReference w:type="default" r:id="rId11"/>
      <w:footerReference w:type="default" r:id="rId12"/>
      <w:footerReference w:type="first" r:id="rId13"/>
      <w:pgSz w:w="11906" w:h="16838"/>
      <w:pgMar w:top="1417" w:right="2364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1EC7C" w14:textId="77777777" w:rsidR="001E231D" w:rsidRDefault="001E231D" w:rsidP="00893E2D">
      <w:r>
        <w:separator/>
      </w:r>
    </w:p>
  </w:endnote>
  <w:endnote w:type="continuationSeparator" w:id="0">
    <w:p w14:paraId="0BB85451" w14:textId="77777777" w:rsidR="001E231D" w:rsidRDefault="001E231D" w:rsidP="00893E2D">
      <w:r>
        <w:continuationSeparator/>
      </w:r>
    </w:p>
  </w:endnote>
  <w:endnote w:type="continuationNotice" w:id="1">
    <w:p w14:paraId="1A0D3234" w14:textId="77777777" w:rsidR="001E231D" w:rsidRDefault="001E2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AAED" w14:textId="0645F69D" w:rsidR="008173BC" w:rsidRPr="008173BC" w:rsidRDefault="008173BC">
    <w:pPr>
      <w:pStyle w:val="Fuzeile"/>
      <w:rPr>
        <w:sz w:val="16"/>
      </w:rPr>
    </w:pPr>
    <w:r>
      <w:rPr>
        <w:sz w:val="16"/>
      </w:rPr>
      <w:t xml:space="preserve">Stand: </w:t>
    </w:r>
    <w:r w:rsidR="00630800">
      <w:rPr>
        <w:sz w:val="16"/>
      </w:rPr>
      <w:t>13.10</w:t>
    </w:r>
    <w:r w:rsidR="00036735">
      <w:rPr>
        <w:sz w:val="16"/>
      </w:rPr>
      <w:t>.</w:t>
    </w:r>
    <w:r w:rsidR="00630800">
      <w:rPr>
        <w:sz w:val="16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44A0D" w14:textId="77777777" w:rsidR="006305E0" w:rsidRPr="006305E0" w:rsidRDefault="006305E0">
    <w:pPr>
      <w:pStyle w:val="Fuzeile"/>
      <w:rPr>
        <w:sz w:val="16"/>
      </w:rPr>
    </w:pPr>
    <w:r w:rsidRPr="006305E0">
      <w:rPr>
        <w:sz w:val="16"/>
      </w:rPr>
      <w:t>Stand: 1</w:t>
    </w:r>
    <w:r>
      <w:rPr>
        <w:sz w:val="16"/>
      </w:rPr>
      <w:t>4</w:t>
    </w:r>
    <w:r w:rsidRPr="006305E0">
      <w:rPr>
        <w:sz w:val="16"/>
      </w:rPr>
      <w:t>.12.2015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8712A" w14:textId="77777777" w:rsidR="001E231D" w:rsidRDefault="001E231D" w:rsidP="00893E2D">
      <w:r>
        <w:separator/>
      </w:r>
    </w:p>
  </w:footnote>
  <w:footnote w:type="continuationSeparator" w:id="0">
    <w:p w14:paraId="0AB94FF8" w14:textId="77777777" w:rsidR="001E231D" w:rsidRDefault="001E231D" w:rsidP="00893E2D">
      <w:r>
        <w:continuationSeparator/>
      </w:r>
    </w:p>
  </w:footnote>
  <w:footnote w:type="continuationNotice" w:id="1">
    <w:p w14:paraId="0C9B5CD7" w14:textId="77777777" w:rsidR="001E231D" w:rsidRDefault="001E231D"/>
  </w:footnote>
  <w:footnote w:id="2">
    <w:p w14:paraId="45E1B8CD" w14:textId="77777777" w:rsidR="00E505A2" w:rsidRDefault="00E505A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0022CF">
        <w:t xml:space="preserve">Für </w:t>
      </w:r>
      <w:r>
        <w:t>den Fall, dass von einer linearen Bewertung abgewichen wird</w:t>
      </w:r>
      <w:r w:rsidR="000022CF">
        <w:t xml:space="preserve">, ist das </w:t>
      </w:r>
      <w:r w:rsidR="00A26F2A">
        <w:t>angewandte Wertungssystem</w:t>
      </w:r>
      <w:r w:rsidR="000022CF">
        <w:t xml:space="preserve"> zu erläutern</w:t>
      </w:r>
      <w:r>
        <w:t>.</w:t>
      </w:r>
    </w:p>
  </w:footnote>
  <w:footnote w:id="3">
    <w:p w14:paraId="7F7B6EE1" w14:textId="77777777" w:rsidR="004E1484" w:rsidRDefault="004E1484" w:rsidP="004E1484">
      <w:pPr>
        <w:pStyle w:val="Funotentext"/>
      </w:pPr>
      <w:r>
        <w:rPr>
          <w:rStyle w:val="Funotenzeichen"/>
        </w:rPr>
        <w:footnoteRef/>
      </w:r>
      <w:r>
        <w:t xml:space="preserve"> V</w:t>
      </w:r>
      <w:r w:rsidRPr="004E1484">
        <w:t>oraussichtliche Pachte</w:t>
      </w:r>
      <w:r>
        <w:t>rlöse</w:t>
      </w:r>
      <w:r w:rsidRPr="004E1484">
        <w:t xml:space="preserve"> </w:t>
      </w:r>
      <w:r>
        <w:t xml:space="preserve">nach Anzahl geschalteter Kunden auf Basis der errichteten Infrastruktur </w:t>
      </w:r>
      <w:r w:rsidRPr="004E1484">
        <w:t>für einen Zeitraum von mindestens sieben Jahren ab Inb</w:t>
      </w:r>
      <w:r>
        <w:t>etriebnahme des Netzes</w:t>
      </w:r>
      <w:r w:rsidR="00B21ECF">
        <w:t>, vgl. Angaben im "Muster Berechnungsblatt Fördersumme Betreibermodell".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4C23D" w14:textId="47DA925A" w:rsidR="00BD4C3A" w:rsidRDefault="00BD4C3A">
    <w:pPr>
      <w:pStyle w:val="Kopfzeile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A12749">
      <w:rPr>
        <w:noProof/>
      </w:rPr>
      <w:t>2</w:t>
    </w:r>
    <w:r>
      <w:fldChar w:fldCharType="end"/>
    </w:r>
    <w:r>
      <w:t xml:space="preserve"> -</w:t>
    </w:r>
  </w:p>
  <w:p w14:paraId="1A8C9333" w14:textId="77777777" w:rsidR="00BD4C3A" w:rsidRDefault="00BD4C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637"/>
    <w:multiLevelType w:val="hybridMultilevel"/>
    <w:tmpl w:val="7CB8146C"/>
    <w:lvl w:ilvl="0" w:tplc="B044AB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CD9"/>
    <w:multiLevelType w:val="hybridMultilevel"/>
    <w:tmpl w:val="B420BA08"/>
    <w:lvl w:ilvl="0" w:tplc="510821D8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210347D"/>
    <w:multiLevelType w:val="hybridMultilevel"/>
    <w:tmpl w:val="BA724A24"/>
    <w:lvl w:ilvl="0" w:tplc="BB7028CC">
      <w:start w:val="1"/>
      <w:numFmt w:val="upperRoman"/>
      <w:pStyle w:val="VNr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626CC"/>
    <w:multiLevelType w:val="hybridMultilevel"/>
    <w:tmpl w:val="FCAC07E2"/>
    <w:lvl w:ilvl="0" w:tplc="A778545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BA"/>
    <w:rsid w:val="000022CF"/>
    <w:rsid w:val="00014506"/>
    <w:rsid w:val="00036735"/>
    <w:rsid w:val="000D47ED"/>
    <w:rsid w:val="000D58C1"/>
    <w:rsid w:val="000E31FE"/>
    <w:rsid w:val="0012177D"/>
    <w:rsid w:val="001246BE"/>
    <w:rsid w:val="00132FF6"/>
    <w:rsid w:val="001402C7"/>
    <w:rsid w:val="00140BB6"/>
    <w:rsid w:val="00197B0E"/>
    <w:rsid w:val="001C6B67"/>
    <w:rsid w:val="001E231D"/>
    <w:rsid w:val="002251BA"/>
    <w:rsid w:val="002433ED"/>
    <w:rsid w:val="002529B3"/>
    <w:rsid w:val="002A5D27"/>
    <w:rsid w:val="002D3AFF"/>
    <w:rsid w:val="002E73F6"/>
    <w:rsid w:val="003037FA"/>
    <w:rsid w:val="00337B02"/>
    <w:rsid w:val="00344CC8"/>
    <w:rsid w:val="00381AF9"/>
    <w:rsid w:val="003B6CDD"/>
    <w:rsid w:val="0040048B"/>
    <w:rsid w:val="004140EF"/>
    <w:rsid w:val="0049258C"/>
    <w:rsid w:val="004C7A40"/>
    <w:rsid w:val="004E1484"/>
    <w:rsid w:val="004F515C"/>
    <w:rsid w:val="0052015F"/>
    <w:rsid w:val="00526E41"/>
    <w:rsid w:val="0057051B"/>
    <w:rsid w:val="0058145A"/>
    <w:rsid w:val="0058482A"/>
    <w:rsid w:val="005A67CB"/>
    <w:rsid w:val="005C5950"/>
    <w:rsid w:val="005E664D"/>
    <w:rsid w:val="006305E0"/>
    <w:rsid w:val="00630800"/>
    <w:rsid w:val="0063369C"/>
    <w:rsid w:val="00634854"/>
    <w:rsid w:val="006362EA"/>
    <w:rsid w:val="0065311C"/>
    <w:rsid w:val="00662C17"/>
    <w:rsid w:val="00665A33"/>
    <w:rsid w:val="00666D2E"/>
    <w:rsid w:val="0067187A"/>
    <w:rsid w:val="006727C3"/>
    <w:rsid w:val="0069268D"/>
    <w:rsid w:val="006C7C95"/>
    <w:rsid w:val="007140F3"/>
    <w:rsid w:val="0076690C"/>
    <w:rsid w:val="00771395"/>
    <w:rsid w:val="00791F13"/>
    <w:rsid w:val="007C419D"/>
    <w:rsid w:val="008173BC"/>
    <w:rsid w:val="00853212"/>
    <w:rsid w:val="008761C1"/>
    <w:rsid w:val="00893E2D"/>
    <w:rsid w:val="008A1943"/>
    <w:rsid w:val="008C4520"/>
    <w:rsid w:val="008E4F55"/>
    <w:rsid w:val="00901FA0"/>
    <w:rsid w:val="00916A4F"/>
    <w:rsid w:val="00941A14"/>
    <w:rsid w:val="009524AF"/>
    <w:rsid w:val="00997D6D"/>
    <w:rsid w:val="009E4160"/>
    <w:rsid w:val="00A12749"/>
    <w:rsid w:val="00A26F2A"/>
    <w:rsid w:val="00A41628"/>
    <w:rsid w:val="00A73482"/>
    <w:rsid w:val="00B00657"/>
    <w:rsid w:val="00B0716A"/>
    <w:rsid w:val="00B21ECF"/>
    <w:rsid w:val="00BD07EC"/>
    <w:rsid w:val="00BD4C3A"/>
    <w:rsid w:val="00C0796D"/>
    <w:rsid w:val="00C51E38"/>
    <w:rsid w:val="00C63757"/>
    <w:rsid w:val="00C75ED7"/>
    <w:rsid w:val="00CB16CF"/>
    <w:rsid w:val="00CC58F0"/>
    <w:rsid w:val="00CE199F"/>
    <w:rsid w:val="00CF3926"/>
    <w:rsid w:val="00D22B24"/>
    <w:rsid w:val="00D41FC6"/>
    <w:rsid w:val="00D60B5A"/>
    <w:rsid w:val="00D924C0"/>
    <w:rsid w:val="00D93A02"/>
    <w:rsid w:val="00DD0962"/>
    <w:rsid w:val="00E31CD4"/>
    <w:rsid w:val="00E505A2"/>
    <w:rsid w:val="00E540A3"/>
    <w:rsid w:val="00E73410"/>
    <w:rsid w:val="00E9185A"/>
    <w:rsid w:val="00FA7168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C6CB66"/>
  <w15:docId w15:val="{A597E46F-239E-4F95-B0D4-3253F158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4854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E2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E2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E2D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E2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E2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E2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E2D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93E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893E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893E2D"/>
    <w:rPr>
      <w:rFonts w:ascii="Arial" w:eastAsia="Times New Roman" w:hAnsi="Arial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893E2D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893E2D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893E2D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893E2D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893E2D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893E2D"/>
    <w:rPr>
      <w:rFonts w:ascii="Arial" w:eastAsia="Times New Roman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893E2D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893E2D"/>
    <w:rPr>
      <w:rFonts w:ascii="Arial" w:eastAsia="Times New Roman" w:hAnsi="Arial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E2D"/>
    <w:pPr>
      <w:spacing w:after="60"/>
      <w:jc w:val="center"/>
      <w:outlineLvl w:val="1"/>
    </w:pPr>
    <w:rPr>
      <w:rFonts w:eastAsia="Times New Roman"/>
    </w:rPr>
  </w:style>
  <w:style w:type="character" w:customStyle="1" w:styleId="UntertitelZchn">
    <w:name w:val="Untertitel Zchn"/>
    <w:link w:val="Untertitel"/>
    <w:uiPriority w:val="11"/>
    <w:rsid w:val="00893E2D"/>
    <w:rPr>
      <w:rFonts w:ascii="Arial" w:eastAsia="Times New Roman" w:hAnsi="Arial"/>
      <w:sz w:val="24"/>
      <w:szCs w:val="24"/>
    </w:rPr>
  </w:style>
  <w:style w:type="character" w:styleId="Fett">
    <w:name w:val="Strong"/>
    <w:uiPriority w:val="22"/>
    <w:qFormat/>
    <w:rsid w:val="00893E2D"/>
    <w:rPr>
      <w:b/>
      <w:bCs/>
    </w:rPr>
  </w:style>
  <w:style w:type="character" w:styleId="Hervorhebung">
    <w:name w:val="Emphasis"/>
    <w:uiPriority w:val="20"/>
    <w:qFormat/>
    <w:rsid w:val="00893E2D"/>
    <w:rPr>
      <w:rFonts w:ascii="Arial" w:hAnsi="Arial"/>
      <w:b/>
      <w:i/>
      <w:iCs/>
    </w:rPr>
  </w:style>
  <w:style w:type="paragraph" w:styleId="KeinLeerraum">
    <w:name w:val="No Spacing"/>
    <w:basedOn w:val="Standard"/>
    <w:uiPriority w:val="3"/>
    <w:qFormat/>
    <w:rsid w:val="00893E2D"/>
    <w:rPr>
      <w:szCs w:val="32"/>
    </w:rPr>
  </w:style>
  <w:style w:type="paragraph" w:styleId="Listenabsatz">
    <w:name w:val="List Paragraph"/>
    <w:basedOn w:val="Standard"/>
    <w:uiPriority w:val="34"/>
    <w:qFormat/>
    <w:rsid w:val="00893E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E2D"/>
    <w:rPr>
      <w:i/>
    </w:rPr>
  </w:style>
  <w:style w:type="character" w:customStyle="1" w:styleId="ZitatZchn">
    <w:name w:val="Zitat Zchn"/>
    <w:link w:val="Zitat"/>
    <w:uiPriority w:val="29"/>
    <w:rsid w:val="00893E2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E2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893E2D"/>
    <w:rPr>
      <w:b/>
      <w:i/>
      <w:sz w:val="24"/>
    </w:rPr>
  </w:style>
  <w:style w:type="character" w:styleId="SchwacheHervorhebung">
    <w:name w:val="Subtle Emphasis"/>
    <w:uiPriority w:val="19"/>
    <w:qFormat/>
    <w:rsid w:val="00893E2D"/>
    <w:rPr>
      <w:i/>
      <w:color w:val="5A5A5A"/>
    </w:rPr>
  </w:style>
  <w:style w:type="character" w:styleId="IntensiveHervorhebung">
    <w:name w:val="Intense Emphasis"/>
    <w:uiPriority w:val="21"/>
    <w:qFormat/>
    <w:rsid w:val="00893E2D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893E2D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893E2D"/>
    <w:rPr>
      <w:b/>
      <w:sz w:val="24"/>
      <w:u w:val="single"/>
    </w:rPr>
  </w:style>
  <w:style w:type="character" w:styleId="Buchtitel">
    <w:name w:val="Book Title"/>
    <w:uiPriority w:val="33"/>
    <w:qFormat/>
    <w:rsid w:val="00893E2D"/>
    <w:rPr>
      <w:rFonts w:ascii="Arial" w:eastAsia="Times New Roman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E2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3E2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93E2D"/>
    <w:rPr>
      <w:sz w:val="24"/>
      <w:szCs w:val="24"/>
    </w:rPr>
  </w:style>
  <w:style w:type="paragraph" w:customStyle="1" w:styleId="VNr">
    <w:name w:val="VNr"/>
    <w:basedOn w:val="Standard"/>
    <w:next w:val="FmStandard"/>
    <w:uiPriority w:val="1"/>
    <w:qFormat/>
    <w:rsid w:val="00140BB6"/>
    <w:pPr>
      <w:numPr>
        <w:numId w:val="2"/>
      </w:numPr>
      <w:spacing w:line="360" w:lineRule="auto"/>
      <w:ind w:left="0" w:hanging="425"/>
    </w:pPr>
  </w:style>
  <w:style w:type="paragraph" w:customStyle="1" w:styleId="BriefNr">
    <w:name w:val="BriefNr"/>
    <w:basedOn w:val="Standard"/>
    <w:uiPriority w:val="2"/>
    <w:qFormat/>
    <w:rsid w:val="00853212"/>
    <w:pPr>
      <w:numPr>
        <w:numId w:val="3"/>
      </w:numPr>
      <w:ind w:left="0" w:hanging="425"/>
    </w:pPr>
  </w:style>
  <w:style w:type="paragraph" w:customStyle="1" w:styleId="FmStandard">
    <w:name w:val="FmStandard"/>
    <w:basedOn w:val="Standard"/>
    <w:link w:val="FmStandardZchn"/>
    <w:rsid w:val="005C5950"/>
    <w:pPr>
      <w:spacing w:line="360" w:lineRule="auto"/>
      <w:outlineLvl w:val="0"/>
    </w:pPr>
    <w:rPr>
      <w:rFonts w:cs="Arial"/>
    </w:rPr>
  </w:style>
  <w:style w:type="character" w:customStyle="1" w:styleId="FmStandardZchn">
    <w:name w:val="FmStandard Zchn"/>
    <w:link w:val="FmStandard"/>
    <w:rsid w:val="005C5950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uiPriority w:val="59"/>
    <w:rsid w:val="0022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505A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505A2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E505A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FC6"/>
    <w:rPr>
      <w:rFonts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1FC6"/>
    <w:rPr>
      <w:rFonts w:ascii="Arial" w:hAnsi="Arial" w:cs="Arial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531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311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531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311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5311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91F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A4BCED1A6C6408C850C182976A842" ma:contentTypeVersion="1" ma:contentTypeDescription="Ein neues Dokument erstellen." ma:contentTypeScope="" ma:versionID="a437740db9a1a34538da6607c7464f8d">
  <xsd:schema xmlns:xsd="http://www.w3.org/2001/XMLSchema" xmlns:xs="http://www.w3.org/2001/XMLSchema" xmlns:p="http://schemas.microsoft.com/office/2006/metadata/properties" xmlns:ns2="ab5c94f3-e0c5-42d3-a874-844da0b56d93" targetNamespace="http://schemas.microsoft.com/office/2006/metadata/properties" ma:root="true" ma:fieldsID="7b9fe3a4b489a7f5ade153fed8ddc7ab" ns2:_="">
    <xsd:import namespace="ab5c94f3-e0c5-42d3-a874-844da0b56d9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94f3-e0c5-42d3-a874-844da0b56d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5C55-E821-466D-99BD-B2C6CCDEEC0D}">
  <ds:schemaRefs>
    <ds:schemaRef ds:uri="9976a5b6-dc90-4b10-9fe8-aa25f387bfb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2BDB67-CA29-4945-9575-32B74DA86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B8339-18D4-400A-BF2E-3601C2618439}"/>
</file>

<file path=customXml/itemProps4.xml><?xml version="1.0" encoding="utf-8"?>
<ds:datastoreItem xmlns:ds="http://schemas.openxmlformats.org/officeDocument/2006/customXml" ds:itemID="{85D75187-D856-467C-B17A-AE55D014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BayStMF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Haug, Sebastian (StMF)</dc:creator>
  <cp:keywords/>
  <cp:lastModifiedBy>Brunhofer, Markus (LDBV)</cp:lastModifiedBy>
  <cp:revision>2</cp:revision>
  <cp:lastPrinted>2015-11-30T08:48:00Z</cp:lastPrinted>
  <dcterms:created xsi:type="dcterms:W3CDTF">2021-10-13T10:16:00Z</dcterms:created>
  <dcterms:modified xsi:type="dcterms:W3CDTF">2021-10-13T10:16:00Z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0x010100134A4BCED1A6C6408C850C182976A842</vt:lpwstr>
  </property>
</Properties>
</file>