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18" w:rsidRPr="00B8256C" w:rsidRDefault="00253418" w:rsidP="00CA418C">
      <w:pPr>
        <w:pStyle w:val="NoSpacing1"/>
        <w:ind w:right="-2"/>
        <w:jc w:val="right"/>
        <w:rPr>
          <w:rStyle w:val="blauebox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>
              <w:default w:val="Ort, Datum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bookmarkStart w:id="0" w:name="_GoBack"/>
      <w:r>
        <w:rPr>
          <w:rFonts w:ascii="Arial" w:hAnsi="Arial" w:cs="Arial"/>
          <w:noProof/>
          <w:sz w:val="18"/>
        </w:rPr>
        <w:t>Ort, Datum</w:t>
      </w:r>
      <w:bookmarkEnd w:id="0"/>
      <w:r>
        <w:rPr>
          <w:rFonts w:ascii="Arial" w:hAnsi="Arial" w:cs="Arial"/>
          <w:sz w:val="18"/>
        </w:rPr>
        <w:fldChar w:fldCharType="end"/>
      </w:r>
    </w:p>
    <w:p w:rsidR="00253418" w:rsidRDefault="00253418" w:rsidP="00A34317">
      <w:pPr>
        <w:jc w:val="center"/>
        <w:rPr>
          <w:rFonts w:ascii="Arial" w:hAnsi="Arial" w:cs="Arial"/>
          <w:b/>
          <w:color w:val="221E1F"/>
          <w:sz w:val="24"/>
          <w:szCs w:val="20"/>
        </w:rPr>
      </w:pPr>
    </w:p>
    <w:p w:rsidR="006241E5" w:rsidRPr="007D09D6" w:rsidRDefault="00375263" w:rsidP="00A34317">
      <w:pPr>
        <w:jc w:val="center"/>
        <w:rPr>
          <w:rFonts w:ascii="Arial" w:hAnsi="Arial" w:cs="Arial"/>
          <w:b/>
          <w:color w:val="221E1F"/>
          <w:sz w:val="24"/>
          <w:szCs w:val="20"/>
        </w:rPr>
      </w:pPr>
      <w:r w:rsidRPr="007D09D6">
        <w:rPr>
          <w:rFonts w:ascii="Arial" w:hAnsi="Arial" w:cs="Arial"/>
          <w:b/>
          <w:color w:val="221E1F"/>
          <w:sz w:val="24"/>
          <w:szCs w:val="20"/>
        </w:rPr>
        <w:t xml:space="preserve">Stellungnahme </w:t>
      </w:r>
      <w:r w:rsidRPr="007D09D6">
        <w:rPr>
          <w:rFonts w:ascii="Arial" w:hAnsi="Arial" w:cs="Arial"/>
          <w:b/>
          <w:sz w:val="24"/>
        </w:rPr>
        <w:fldChar w:fldCharType="begin">
          <w:ffData>
            <w:name w:val="Text1"/>
            <w:enabled/>
            <w:calcOnExit w:val="0"/>
            <w:textInput>
              <w:default w:val="der Gemeinde"/>
            </w:textInput>
          </w:ffData>
        </w:fldChar>
      </w:r>
      <w:bookmarkStart w:id="1" w:name="Text1"/>
      <w:r w:rsidRPr="007D09D6">
        <w:rPr>
          <w:rFonts w:ascii="Arial" w:hAnsi="Arial" w:cs="Arial"/>
          <w:b/>
          <w:sz w:val="24"/>
        </w:rPr>
        <w:instrText xml:space="preserve"> FORMTEXT </w:instrText>
      </w:r>
      <w:r w:rsidRPr="007D09D6">
        <w:rPr>
          <w:rFonts w:ascii="Arial" w:hAnsi="Arial" w:cs="Arial"/>
          <w:b/>
          <w:sz w:val="24"/>
        </w:rPr>
      </w:r>
      <w:r w:rsidRPr="007D09D6">
        <w:rPr>
          <w:rFonts w:ascii="Arial" w:hAnsi="Arial" w:cs="Arial"/>
          <w:b/>
          <w:sz w:val="24"/>
        </w:rPr>
        <w:fldChar w:fldCharType="separate"/>
      </w:r>
      <w:r w:rsidRPr="007D09D6">
        <w:rPr>
          <w:rFonts w:ascii="Arial" w:hAnsi="Arial" w:cs="Arial"/>
          <w:b/>
          <w:noProof/>
          <w:sz w:val="24"/>
        </w:rPr>
        <w:t>der Gemeinde</w:t>
      </w:r>
      <w:r w:rsidRPr="007D09D6">
        <w:rPr>
          <w:rFonts w:ascii="Arial" w:hAnsi="Arial" w:cs="Arial"/>
          <w:b/>
          <w:sz w:val="24"/>
        </w:rPr>
        <w:fldChar w:fldCharType="end"/>
      </w:r>
      <w:bookmarkEnd w:id="1"/>
      <w:r w:rsidRPr="007D09D6">
        <w:rPr>
          <w:rFonts w:ascii="Arial" w:hAnsi="Arial" w:cs="Arial"/>
          <w:b/>
          <w:sz w:val="24"/>
        </w:rPr>
        <w:t xml:space="preserve"> </w:t>
      </w:r>
      <w:r w:rsidR="00111986" w:rsidRPr="007D09D6">
        <w:rPr>
          <w:rFonts w:ascii="Arial" w:hAnsi="Arial" w:cs="Arial"/>
          <w:color w:val="000000"/>
          <w:sz w:val="24"/>
          <w:szCs w:val="20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11986" w:rsidRPr="007D09D6">
        <w:rPr>
          <w:rFonts w:ascii="Arial" w:hAnsi="Arial" w:cs="Arial"/>
          <w:color w:val="000000"/>
          <w:sz w:val="24"/>
          <w:szCs w:val="20"/>
          <w:highlight w:val="lightGray"/>
        </w:rPr>
        <w:instrText xml:space="preserve"> FORMTEXT </w:instrText>
      </w:r>
      <w:r w:rsidR="00111986" w:rsidRPr="007D09D6">
        <w:rPr>
          <w:rFonts w:ascii="Arial" w:hAnsi="Arial" w:cs="Arial"/>
          <w:color w:val="000000"/>
          <w:sz w:val="24"/>
          <w:szCs w:val="20"/>
          <w:highlight w:val="lightGray"/>
        </w:rPr>
      </w:r>
      <w:r w:rsidR="00111986" w:rsidRPr="007D09D6">
        <w:rPr>
          <w:rFonts w:ascii="Arial" w:hAnsi="Arial" w:cs="Arial"/>
          <w:color w:val="000000"/>
          <w:sz w:val="24"/>
          <w:szCs w:val="20"/>
          <w:highlight w:val="lightGray"/>
        </w:rPr>
        <w:fldChar w:fldCharType="separate"/>
      </w:r>
      <w:r w:rsidR="00111986" w:rsidRPr="007D09D6">
        <w:rPr>
          <w:rFonts w:ascii="Arial" w:hAnsi="Arial" w:cs="Arial"/>
          <w:noProof/>
          <w:color w:val="000000"/>
          <w:sz w:val="24"/>
          <w:szCs w:val="20"/>
          <w:highlight w:val="lightGray"/>
        </w:rPr>
        <w:t> </w:t>
      </w:r>
      <w:r w:rsidR="00111986" w:rsidRPr="007D09D6">
        <w:rPr>
          <w:rFonts w:ascii="Arial" w:hAnsi="Arial" w:cs="Arial"/>
          <w:noProof/>
          <w:color w:val="000000"/>
          <w:sz w:val="24"/>
          <w:szCs w:val="20"/>
          <w:highlight w:val="lightGray"/>
        </w:rPr>
        <w:t> </w:t>
      </w:r>
      <w:r w:rsidR="00111986" w:rsidRPr="007D09D6">
        <w:rPr>
          <w:rFonts w:ascii="Arial" w:hAnsi="Arial" w:cs="Arial"/>
          <w:noProof/>
          <w:color w:val="000000"/>
          <w:sz w:val="24"/>
          <w:szCs w:val="20"/>
          <w:highlight w:val="lightGray"/>
        </w:rPr>
        <w:t> </w:t>
      </w:r>
      <w:r w:rsidR="00111986" w:rsidRPr="007D09D6">
        <w:rPr>
          <w:rFonts w:ascii="Arial" w:hAnsi="Arial" w:cs="Arial"/>
          <w:noProof/>
          <w:color w:val="000000"/>
          <w:sz w:val="24"/>
          <w:szCs w:val="20"/>
          <w:highlight w:val="lightGray"/>
        </w:rPr>
        <w:t> </w:t>
      </w:r>
      <w:r w:rsidR="00111986" w:rsidRPr="007D09D6">
        <w:rPr>
          <w:rFonts w:ascii="Arial" w:hAnsi="Arial" w:cs="Arial"/>
          <w:noProof/>
          <w:color w:val="000000"/>
          <w:sz w:val="24"/>
          <w:szCs w:val="20"/>
          <w:highlight w:val="lightGray"/>
        </w:rPr>
        <w:t> </w:t>
      </w:r>
      <w:r w:rsidR="00111986" w:rsidRPr="007D09D6">
        <w:rPr>
          <w:rFonts w:ascii="Arial" w:hAnsi="Arial" w:cs="Arial"/>
          <w:color w:val="000000"/>
          <w:sz w:val="24"/>
          <w:szCs w:val="20"/>
          <w:highlight w:val="lightGray"/>
        </w:rPr>
        <w:fldChar w:fldCharType="end"/>
      </w:r>
      <w:r w:rsidR="00111986" w:rsidRPr="007D09D6">
        <w:rPr>
          <w:rFonts w:ascii="Arial" w:hAnsi="Arial" w:cs="Arial"/>
          <w:color w:val="000000"/>
          <w:sz w:val="24"/>
          <w:szCs w:val="20"/>
        </w:rPr>
        <w:t xml:space="preserve"> </w:t>
      </w:r>
      <w:r w:rsidRPr="007D09D6">
        <w:rPr>
          <w:rFonts w:ascii="Arial" w:hAnsi="Arial" w:cs="Arial"/>
          <w:b/>
          <w:sz w:val="24"/>
        </w:rPr>
        <w:t xml:space="preserve">bezüglich der Vorlage des Kooperationsvertrags bei der Bundesnetzagentur </w:t>
      </w:r>
      <w:r w:rsidR="006241E5" w:rsidRPr="007D09D6">
        <w:rPr>
          <w:rFonts w:ascii="Arial" w:hAnsi="Arial" w:cs="Arial"/>
          <w:b/>
          <w:color w:val="221E1F"/>
          <w:sz w:val="24"/>
          <w:szCs w:val="20"/>
        </w:rPr>
        <w:t>im Rahmen der Richtlinie</w:t>
      </w:r>
      <w:r w:rsidR="007D09D6">
        <w:rPr>
          <w:rFonts w:ascii="Arial" w:hAnsi="Arial" w:cs="Arial"/>
          <w:b/>
          <w:color w:val="221E1F"/>
          <w:sz w:val="24"/>
          <w:szCs w:val="20"/>
        </w:rPr>
        <w:br/>
      </w:r>
      <w:r w:rsidR="006241E5" w:rsidRPr="007D09D6">
        <w:rPr>
          <w:rFonts w:ascii="Arial" w:hAnsi="Arial" w:cs="Arial"/>
          <w:b/>
          <w:color w:val="221E1F"/>
          <w:sz w:val="24"/>
          <w:szCs w:val="20"/>
        </w:rPr>
        <w:t xml:space="preserve"> zur Förderung des Aufbaus v</w:t>
      </w:r>
      <w:r w:rsidR="00D46438" w:rsidRPr="007D09D6">
        <w:rPr>
          <w:rFonts w:ascii="Arial" w:hAnsi="Arial" w:cs="Arial"/>
          <w:b/>
          <w:color w:val="221E1F"/>
          <w:sz w:val="24"/>
          <w:szCs w:val="20"/>
        </w:rPr>
        <w:t>on Hochgeschwindigkeitsnetzen</w:t>
      </w:r>
      <w:r w:rsidR="007D09D6">
        <w:rPr>
          <w:rFonts w:ascii="Arial" w:hAnsi="Arial" w:cs="Arial"/>
          <w:b/>
          <w:color w:val="221E1F"/>
          <w:sz w:val="24"/>
          <w:szCs w:val="20"/>
        </w:rPr>
        <w:br/>
      </w:r>
      <w:r w:rsidR="00D46438" w:rsidRPr="007D09D6">
        <w:rPr>
          <w:rFonts w:ascii="Arial" w:hAnsi="Arial" w:cs="Arial"/>
          <w:b/>
          <w:color w:val="221E1F"/>
          <w:sz w:val="24"/>
          <w:szCs w:val="20"/>
        </w:rPr>
        <w:t>im Freistaat</w:t>
      </w:r>
      <w:r w:rsidR="006241E5" w:rsidRPr="007D09D6">
        <w:rPr>
          <w:rFonts w:ascii="Arial" w:hAnsi="Arial" w:cs="Arial"/>
          <w:b/>
          <w:color w:val="221E1F"/>
          <w:sz w:val="24"/>
          <w:szCs w:val="20"/>
        </w:rPr>
        <w:t xml:space="preserve"> Bayer</w:t>
      </w:r>
      <w:r w:rsidR="009D1837" w:rsidRPr="007D09D6">
        <w:rPr>
          <w:rFonts w:ascii="Arial" w:hAnsi="Arial" w:cs="Arial"/>
          <w:b/>
          <w:color w:val="221E1F"/>
          <w:sz w:val="24"/>
          <w:szCs w:val="20"/>
        </w:rPr>
        <w:t>n (Breitbandrichtlinie – BbR</w:t>
      </w:r>
      <w:r w:rsidR="006241E5" w:rsidRPr="007D09D6">
        <w:rPr>
          <w:rFonts w:ascii="Arial" w:hAnsi="Arial" w:cs="Arial"/>
          <w:b/>
          <w:color w:val="221E1F"/>
          <w:sz w:val="24"/>
          <w:szCs w:val="20"/>
        </w:rPr>
        <w:t>)</w:t>
      </w:r>
    </w:p>
    <w:p w:rsidR="006241E5" w:rsidRDefault="006241E5">
      <w:pPr>
        <w:rPr>
          <w:rFonts w:ascii="Arial" w:hAnsi="Arial" w:cs="Arial"/>
          <w:b/>
          <w:color w:val="221E1F"/>
          <w:sz w:val="20"/>
          <w:szCs w:val="20"/>
        </w:rPr>
      </w:pPr>
    </w:p>
    <w:p w:rsidR="00375263" w:rsidRDefault="00375263">
      <w:pPr>
        <w:rPr>
          <w:rFonts w:ascii="Arial" w:hAnsi="Arial" w:cs="Arial"/>
          <w:b/>
          <w:color w:val="221E1F"/>
          <w:sz w:val="20"/>
          <w:szCs w:val="20"/>
        </w:rPr>
      </w:pPr>
      <w:r w:rsidRPr="00116A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ascii="Arial" w:hAnsi="Arial" w:cs="Arial"/>
          <w:sz w:val="20"/>
          <w:szCs w:val="20"/>
        </w:rPr>
        <w:instrText xml:space="preserve"> FORMCHECKBOX </w:instrText>
      </w:r>
      <w:r w:rsidRPr="00116AFB">
        <w:rPr>
          <w:rFonts w:ascii="Arial" w:hAnsi="Arial" w:cs="Arial"/>
          <w:sz w:val="20"/>
          <w:szCs w:val="20"/>
        </w:rPr>
      </w:r>
      <w:r w:rsidRPr="00116AF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221E1F"/>
          <w:sz w:val="20"/>
          <w:szCs w:val="20"/>
        </w:rPr>
        <w:t xml:space="preserve"> 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Gemeinde"/>
            </w:textInput>
          </w:ffData>
        </w:fldChar>
      </w:r>
      <w:r w:rsidRPr="00375263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375263">
        <w:rPr>
          <w:rFonts w:ascii="Arial" w:hAnsi="Arial" w:cs="Arial"/>
          <w:color w:val="221E1F"/>
          <w:sz w:val="20"/>
          <w:szCs w:val="20"/>
        </w:rPr>
      </w:r>
      <w:r w:rsidRPr="00375263">
        <w:rPr>
          <w:rFonts w:ascii="Arial" w:hAnsi="Arial" w:cs="Arial"/>
          <w:color w:val="221E1F"/>
          <w:sz w:val="20"/>
          <w:szCs w:val="20"/>
        </w:rPr>
        <w:fldChar w:fldCharType="separate"/>
      </w:r>
      <w:r w:rsidRPr="00375263">
        <w:rPr>
          <w:rFonts w:ascii="Arial" w:hAnsi="Arial" w:cs="Arial"/>
          <w:noProof/>
          <w:color w:val="221E1F"/>
          <w:sz w:val="20"/>
          <w:szCs w:val="20"/>
        </w:rPr>
        <w:t>Die Gemeinde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end"/>
      </w:r>
      <w:r w:rsidRPr="00375263">
        <w:rPr>
          <w:rFonts w:ascii="Arial" w:hAnsi="Arial" w:cs="Arial"/>
          <w:color w:val="221E1F"/>
          <w:sz w:val="20"/>
          <w:szCs w:val="20"/>
        </w:rPr>
        <w:t xml:space="preserve"> </w:t>
      </w:r>
      <w:r w:rsidR="005775E9">
        <w:rPr>
          <w:rFonts w:ascii="Arial" w:hAnsi="Arial" w:cs="Arial"/>
          <w:color w:val="000000"/>
          <w:sz w:val="20"/>
          <w:szCs w:val="20"/>
        </w:rPr>
        <w:t xml:space="preserve">bestätigt, dass </w:t>
      </w:r>
      <w:r>
        <w:rPr>
          <w:rFonts w:ascii="Arial" w:hAnsi="Arial" w:cs="Arial"/>
          <w:color w:val="000000"/>
          <w:sz w:val="20"/>
          <w:szCs w:val="20"/>
        </w:rPr>
        <w:t xml:space="preserve">keine Änderungen am mit der Bundesnetzagentur abgestimmten Mustervertrag </w:t>
      </w:r>
      <w:r w:rsidR="00A67FBE" w:rsidRPr="006E79DF">
        <w:rPr>
          <w:rFonts w:ascii="Arial" w:hAnsi="Arial" w:cs="Arial"/>
          <w:sz w:val="20"/>
          <w:szCs w:val="20"/>
        </w:rPr>
        <w:t>(</w:t>
      </w:r>
      <w:r w:rsidR="000F6368" w:rsidRPr="006E79DF">
        <w:rPr>
          <w:rFonts w:ascii="Arial" w:hAnsi="Arial" w:cs="Arial"/>
          <w:sz w:val="20"/>
          <w:szCs w:val="20"/>
        </w:rPr>
        <w:t>Stand</w:t>
      </w:r>
      <w:r w:rsidR="00A67FBE" w:rsidRPr="006E79DF">
        <w:rPr>
          <w:rFonts w:ascii="Arial" w:hAnsi="Arial" w:cs="Arial"/>
          <w:sz w:val="20"/>
          <w:szCs w:val="20"/>
        </w:rPr>
        <w:t>:</w:t>
      </w:r>
      <w:r w:rsidR="00885EFC" w:rsidRPr="006E79DF">
        <w:rPr>
          <w:rFonts w:ascii="Arial" w:hAnsi="Arial" w:cs="Arial"/>
          <w:sz w:val="20"/>
          <w:szCs w:val="20"/>
        </w:rPr>
        <w:t xml:space="preserve"> </w:t>
      </w:r>
      <w:r w:rsidR="006E79DF" w:rsidRPr="006E79DF">
        <w:rPr>
          <w:rFonts w:ascii="Arial" w:hAnsi="Arial" w:cs="Arial"/>
          <w:sz w:val="20"/>
          <w:szCs w:val="20"/>
        </w:rPr>
        <w:t>22.01.2015</w:t>
      </w:r>
      <w:r w:rsidR="006E79DF">
        <w:rPr>
          <w:rFonts w:ascii="Arial" w:hAnsi="Arial" w:cs="Arial"/>
          <w:sz w:val="20"/>
          <w:szCs w:val="20"/>
        </w:rPr>
        <w:t xml:space="preserve"> oder spätere Fassung</w:t>
      </w:r>
      <w:r w:rsidR="006E79DF" w:rsidRPr="006E79DF">
        <w:rPr>
          <w:rFonts w:ascii="Arial" w:hAnsi="Arial" w:cs="Arial"/>
          <w:sz w:val="20"/>
          <w:szCs w:val="20"/>
        </w:rPr>
        <w:t>)</w:t>
      </w:r>
      <w:r w:rsidR="00885EFC" w:rsidRPr="006E79DF">
        <w:rPr>
          <w:rFonts w:ascii="Arial" w:hAnsi="Arial" w:cs="Arial"/>
          <w:sz w:val="20"/>
          <w:szCs w:val="20"/>
        </w:rPr>
        <w:t xml:space="preserve"> </w:t>
      </w:r>
      <w:r w:rsidR="00A67FBE" w:rsidRPr="006E79DF">
        <w:rPr>
          <w:rFonts w:ascii="Arial" w:hAnsi="Arial" w:cs="Arial"/>
          <w:sz w:val="20"/>
          <w:szCs w:val="20"/>
        </w:rPr>
        <w:t xml:space="preserve">in den §§ 6, 7, 12 und 19 Abs. 2 </w:t>
      </w:r>
      <w:r w:rsidRPr="006E79DF">
        <w:rPr>
          <w:rFonts w:ascii="Arial" w:hAnsi="Arial" w:cs="Arial"/>
          <w:sz w:val="20"/>
          <w:szCs w:val="20"/>
        </w:rPr>
        <w:t>vorgenommen</w:t>
      </w:r>
      <w:r w:rsidR="005775E9" w:rsidRPr="006E79DF">
        <w:rPr>
          <w:rFonts w:ascii="Arial" w:hAnsi="Arial" w:cs="Arial"/>
          <w:sz w:val="20"/>
          <w:szCs w:val="20"/>
        </w:rPr>
        <w:t xml:space="preserve"> w</w:t>
      </w:r>
      <w:r w:rsidR="00A67FBE" w:rsidRPr="006E79DF">
        <w:rPr>
          <w:rFonts w:ascii="Arial" w:hAnsi="Arial" w:cs="Arial"/>
          <w:sz w:val="20"/>
          <w:szCs w:val="20"/>
        </w:rPr>
        <w:t>urden und sich aus den übrigen Vertragsgrundlagen nach § 3 keine diesbezüglichen Änderungen ergaben</w:t>
      </w:r>
      <w:r w:rsidRPr="006E79DF">
        <w:rPr>
          <w:rFonts w:ascii="Arial" w:hAnsi="Arial" w:cs="Arial"/>
          <w:sz w:val="20"/>
          <w:szCs w:val="20"/>
        </w:rPr>
        <w:t xml:space="preserve">. Aufgrund dessen </w:t>
      </w:r>
      <w:r w:rsidR="00A67FBE" w:rsidRPr="006E79DF">
        <w:rPr>
          <w:rFonts w:ascii="Arial" w:hAnsi="Arial" w:cs="Arial"/>
          <w:sz w:val="20"/>
          <w:szCs w:val="20"/>
        </w:rPr>
        <w:t>konnte</w:t>
      </w:r>
      <w:r w:rsidR="00A67FB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von der Vorlage des Vertrags</w:t>
      </w:r>
      <w:r w:rsidR="00885EFC">
        <w:rPr>
          <w:rFonts w:ascii="Arial" w:hAnsi="Arial" w:cs="Arial"/>
          <w:color w:val="000000"/>
          <w:sz w:val="20"/>
          <w:szCs w:val="20"/>
        </w:rPr>
        <w:t xml:space="preserve"> zwischen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er Gemeinde"/>
            </w:textInput>
          </w:ffData>
        </w:fldChar>
      </w:r>
      <w:r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221E1F"/>
          <w:sz w:val="20"/>
          <w:szCs w:val="20"/>
        </w:rPr>
      </w:r>
      <w:r>
        <w:rPr>
          <w:rFonts w:ascii="Arial" w:hAnsi="Arial" w:cs="Arial"/>
          <w:color w:val="221E1F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221E1F"/>
          <w:sz w:val="20"/>
          <w:szCs w:val="20"/>
        </w:rPr>
        <w:t>der Gemeinde</w:t>
      </w:r>
      <w:r>
        <w:rPr>
          <w:rFonts w:ascii="Arial" w:hAnsi="Arial" w:cs="Arial"/>
          <w:color w:val="221E1F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5EFC">
        <w:rPr>
          <w:rFonts w:ascii="Arial" w:hAnsi="Arial" w:cs="Arial"/>
          <w:color w:val="000000"/>
          <w:sz w:val="20"/>
          <w:szCs w:val="20"/>
        </w:rPr>
        <w:t xml:space="preserve">und </w:t>
      </w:r>
      <w:r w:rsidR="00885EFC" w:rsidRPr="005775E9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Datum"/>
            </w:textInput>
          </w:ffData>
        </w:fldChar>
      </w:r>
      <w:r w:rsidR="00885EFC" w:rsidRPr="005775E9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="00885EFC" w:rsidRPr="005775E9">
        <w:rPr>
          <w:rFonts w:ascii="Arial" w:hAnsi="Arial" w:cs="Arial"/>
          <w:color w:val="221E1F"/>
          <w:sz w:val="20"/>
          <w:szCs w:val="20"/>
        </w:rPr>
      </w:r>
      <w:r w:rsidR="00885EFC" w:rsidRPr="005775E9">
        <w:rPr>
          <w:rFonts w:ascii="Arial" w:hAnsi="Arial" w:cs="Arial"/>
          <w:color w:val="221E1F"/>
          <w:sz w:val="20"/>
          <w:szCs w:val="20"/>
        </w:rPr>
        <w:fldChar w:fldCharType="separate"/>
      </w:r>
      <w:r w:rsidR="00885EFC">
        <w:rPr>
          <w:rFonts w:ascii="Arial" w:hAnsi="Arial" w:cs="Arial"/>
          <w:noProof/>
          <w:color w:val="221E1F"/>
          <w:sz w:val="20"/>
          <w:szCs w:val="20"/>
        </w:rPr>
        <w:t>Name Netzbetreiber</w:t>
      </w:r>
      <w:r w:rsidR="00885EFC" w:rsidRPr="005775E9">
        <w:rPr>
          <w:rFonts w:ascii="Arial" w:hAnsi="Arial" w:cs="Arial"/>
          <w:color w:val="221E1F"/>
          <w:sz w:val="20"/>
          <w:szCs w:val="20"/>
        </w:rPr>
        <w:fldChar w:fldCharType="end"/>
      </w:r>
      <w:r w:rsidR="00885EFC">
        <w:rPr>
          <w:rFonts w:ascii="Arial" w:hAnsi="Arial" w:cs="Arial"/>
          <w:color w:val="221E1F"/>
          <w:sz w:val="20"/>
          <w:szCs w:val="20"/>
        </w:rPr>
        <w:t xml:space="preserve"> </w:t>
      </w:r>
      <w:r w:rsidR="005775E9">
        <w:rPr>
          <w:rFonts w:ascii="Arial" w:hAnsi="Arial" w:cs="Arial"/>
          <w:color w:val="000000"/>
          <w:sz w:val="20"/>
          <w:szCs w:val="20"/>
        </w:rPr>
        <w:t xml:space="preserve">bei der Bundesnetzagentur </w:t>
      </w:r>
      <w:r>
        <w:rPr>
          <w:rFonts w:ascii="Arial" w:hAnsi="Arial" w:cs="Arial"/>
          <w:color w:val="000000"/>
          <w:sz w:val="20"/>
          <w:szCs w:val="20"/>
        </w:rPr>
        <w:t>abgesehen werden</w:t>
      </w:r>
      <w:r w:rsidR="0040621B">
        <w:rPr>
          <w:rFonts w:ascii="Arial" w:hAnsi="Arial" w:cs="Arial"/>
          <w:color w:val="000000"/>
          <w:sz w:val="20"/>
          <w:szCs w:val="20"/>
        </w:rPr>
        <w:t xml:space="preserve"> (vgl. Nr.</w:t>
      </w:r>
      <w:r w:rsidR="005775E9">
        <w:rPr>
          <w:rFonts w:ascii="Arial" w:hAnsi="Arial" w:cs="Arial"/>
          <w:color w:val="000000"/>
          <w:sz w:val="20"/>
          <w:szCs w:val="20"/>
        </w:rPr>
        <w:t xml:space="preserve"> 5.8 BbR)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5775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775E9" w:rsidRDefault="00375263">
      <w:pPr>
        <w:rPr>
          <w:rFonts w:ascii="Arial" w:hAnsi="Arial" w:cs="Arial"/>
          <w:color w:val="221E1F"/>
          <w:sz w:val="20"/>
          <w:szCs w:val="20"/>
        </w:rPr>
      </w:pPr>
      <w:r w:rsidRPr="00116A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ascii="Arial" w:hAnsi="Arial" w:cs="Arial"/>
          <w:sz w:val="20"/>
          <w:szCs w:val="20"/>
        </w:rPr>
        <w:instrText xml:space="preserve"> FORMCHECKBOX </w:instrText>
      </w:r>
      <w:r w:rsidRPr="00116AFB">
        <w:rPr>
          <w:rFonts w:ascii="Arial" w:hAnsi="Arial" w:cs="Arial"/>
          <w:sz w:val="20"/>
          <w:szCs w:val="20"/>
        </w:rPr>
      </w:r>
      <w:r w:rsidRPr="00116AF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221E1F"/>
          <w:sz w:val="20"/>
          <w:szCs w:val="20"/>
        </w:rPr>
        <w:t xml:space="preserve"> 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Gemeinde"/>
            </w:textInput>
          </w:ffData>
        </w:fldChar>
      </w:r>
      <w:r w:rsidRPr="00375263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375263">
        <w:rPr>
          <w:rFonts w:ascii="Arial" w:hAnsi="Arial" w:cs="Arial"/>
          <w:color w:val="221E1F"/>
          <w:sz w:val="20"/>
          <w:szCs w:val="20"/>
        </w:rPr>
      </w:r>
      <w:r w:rsidRPr="00375263">
        <w:rPr>
          <w:rFonts w:ascii="Arial" w:hAnsi="Arial" w:cs="Arial"/>
          <w:color w:val="221E1F"/>
          <w:sz w:val="20"/>
          <w:szCs w:val="20"/>
        </w:rPr>
        <w:fldChar w:fldCharType="separate"/>
      </w:r>
      <w:r w:rsidRPr="00375263">
        <w:rPr>
          <w:rFonts w:ascii="Arial" w:hAnsi="Arial" w:cs="Arial"/>
          <w:noProof/>
          <w:color w:val="221E1F"/>
          <w:sz w:val="20"/>
          <w:szCs w:val="20"/>
        </w:rPr>
        <w:t>Die Gemeinde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end"/>
      </w:r>
      <w:r w:rsidRPr="00375263">
        <w:rPr>
          <w:rFonts w:ascii="Arial" w:hAnsi="Arial" w:cs="Arial"/>
          <w:color w:val="221E1F"/>
          <w:sz w:val="20"/>
          <w:szCs w:val="20"/>
        </w:rPr>
        <w:t xml:space="preserve"> bestätigt,</w:t>
      </w:r>
      <w:r>
        <w:rPr>
          <w:rFonts w:ascii="Arial" w:hAnsi="Arial" w:cs="Arial"/>
          <w:color w:val="221E1F"/>
          <w:sz w:val="20"/>
          <w:szCs w:val="20"/>
        </w:rPr>
        <w:t xml:space="preserve"> dass der Bundesnetzagentur </w:t>
      </w:r>
      <w:r w:rsidR="005775E9">
        <w:rPr>
          <w:rFonts w:ascii="Arial" w:hAnsi="Arial" w:cs="Arial"/>
          <w:color w:val="221E1F"/>
          <w:sz w:val="20"/>
          <w:szCs w:val="20"/>
        </w:rPr>
        <w:t>vor Abschluss des Kooperationsv</w:t>
      </w:r>
      <w:r>
        <w:rPr>
          <w:rFonts w:ascii="Arial" w:hAnsi="Arial" w:cs="Arial"/>
          <w:color w:val="221E1F"/>
          <w:sz w:val="20"/>
          <w:szCs w:val="20"/>
        </w:rPr>
        <w:t xml:space="preserve">ertrags </w:t>
      </w:r>
      <w:r w:rsidR="005775E9">
        <w:rPr>
          <w:rFonts w:ascii="Arial" w:hAnsi="Arial" w:cs="Arial"/>
          <w:color w:val="221E1F"/>
          <w:sz w:val="20"/>
          <w:szCs w:val="20"/>
        </w:rPr>
        <w:t>mit dem ausgewählten Netzbetreiber</w:t>
      </w:r>
      <w:r w:rsidR="00885EFC">
        <w:rPr>
          <w:rFonts w:ascii="Arial" w:hAnsi="Arial" w:cs="Arial"/>
          <w:color w:val="221E1F"/>
          <w:sz w:val="20"/>
          <w:szCs w:val="20"/>
        </w:rPr>
        <w:t xml:space="preserve"> </w:t>
      </w:r>
      <w:r w:rsidR="00885EFC" w:rsidRPr="005775E9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Datum"/>
            </w:textInput>
          </w:ffData>
        </w:fldChar>
      </w:r>
      <w:r w:rsidR="00885EFC" w:rsidRPr="005775E9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="00885EFC" w:rsidRPr="005775E9">
        <w:rPr>
          <w:rFonts w:ascii="Arial" w:hAnsi="Arial" w:cs="Arial"/>
          <w:color w:val="221E1F"/>
          <w:sz w:val="20"/>
          <w:szCs w:val="20"/>
        </w:rPr>
      </w:r>
      <w:r w:rsidR="00885EFC" w:rsidRPr="005775E9">
        <w:rPr>
          <w:rFonts w:ascii="Arial" w:hAnsi="Arial" w:cs="Arial"/>
          <w:color w:val="221E1F"/>
          <w:sz w:val="20"/>
          <w:szCs w:val="20"/>
        </w:rPr>
        <w:fldChar w:fldCharType="separate"/>
      </w:r>
      <w:r w:rsidR="00885EFC">
        <w:rPr>
          <w:rFonts w:ascii="Arial" w:hAnsi="Arial" w:cs="Arial"/>
          <w:noProof/>
          <w:color w:val="221E1F"/>
          <w:sz w:val="20"/>
          <w:szCs w:val="20"/>
        </w:rPr>
        <w:t>Name Netzbetreiber</w:t>
      </w:r>
      <w:r w:rsidR="00885EFC" w:rsidRPr="005775E9">
        <w:rPr>
          <w:rFonts w:ascii="Arial" w:hAnsi="Arial" w:cs="Arial"/>
          <w:color w:val="221E1F"/>
          <w:sz w:val="20"/>
          <w:szCs w:val="20"/>
        </w:rPr>
        <w:fldChar w:fldCharType="end"/>
      </w:r>
      <w:r>
        <w:rPr>
          <w:rFonts w:ascii="Arial" w:hAnsi="Arial" w:cs="Arial"/>
          <w:color w:val="221E1F"/>
          <w:sz w:val="20"/>
          <w:szCs w:val="20"/>
        </w:rPr>
        <w:t xml:space="preserve"> der endgültige Entwurf </w:t>
      </w:r>
      <w:r w:rsidR="005775E9">
        <w:rPr>
          <w:rFonts w:ascii="Arial" w:hAnsi="Arial" w:cs="Arial"/>
          <w:color w:val="221E1F"/>
          <w:sz w:val="20"/>
          <w:szCs w:val="20"/>
        </w:rPr>
        <w:t xml:space="preserve">des Vertrags über den Ausbau und Betrieb von Breitbandinfrastruktur </w:t>
      </w:r>
      <w:r>
        <w:rPr>
          <w:rFonts w:ascii="Arial" w:hAnsi="Arial" w:cs="Arial"/>
          <w:color w:val="221E1F"/>
          <w:sz w:val="20"/>
          <w:szCs w:val="20"/>
        </w:rPr>
        <w:t xml:space="preserve">schriftlich und vollständig </w:t>
      </w:r>
      <w:r w:rsidR="005775E9">
        <w:rPr>
          <w:rFonts w:ascii="Arial" w:hAnsi="Arial" w:cs="Arial"/>
          <w:color w:val="221E1F"/>
          <w:sz w:val="20"/>
          <w:szCs w:val="20"/>
        </w:rPr>
        <w:t xml:space="preserve">am </w:t>
      </w:r>
      <w:r w:rsidR="005775E9" w:rsidRPr="005775E9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Datum"/>
            </w:textInput>
          </w:ffData>
        </w:fldChar>
      </w:r>
      <w:bookmarkStart w:id="2" w:name="Text11"/>
      <w:r w:rsidR="005775E9" w:rsidRPr="005775E9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="005775E9" w:rsidRPr="005775E9">
        <w:rPr>
          <w:rFonts w:ascii="Arial" w:hAnsi="Arial" w:cs="Arial"/>
          <w:color w:val="221E1F"/>
          <w:sz w:val="20"/>
          <w:szCs w:val="20"/>
        </w:rPr>
      </w:r>
      <w:r w:rsidR="005775E9" w:rsidRPr="005775E9">
        <w:rPr>
          <w:rFonts w:ascii="Arial" w:hAnsi="Arial" w:cs="Arial"/>
          <w:color w:val="221E1F"/>
          <w:sz w:val="20"/>
          <w:szCs w:val="20"/>
        </w:rPr>
        <w:fldChar w:fldCharType="separate"/>
      </w:r>
      <w:r w:rsidR="005775E9" w:rsidRPr="005775E9">
        <w:rPr>
          <w:rFonts w:ascii="Arial" w:hAnsi="Arial" w:cs="Arial"/>
          <w:noProof/>
          <w:color w:val="221E1F"/>
          <w:sz w:val="20"/>
          <w:szCs w:val="20"/>
        </w:rPr>
        <w:t>Datum</w:t>
      </w:r>
      <w:r w:rsidR="005775E9" w:rsidRPr="005775E9">
        <w:rPr>
          <w:rFonts w:ascii="Arial" w:hAnsi="Arial" w:cs="Arial"/>
          <w:color w:val="221E1F"/>
          <w:sz w:val="20"/>
          <w:szCs w:val="20"/>
        </w:rPr>
        <w:fldChar w:fldCharType="end"/>
      </w:r>
      <w:bookmarkEnd w:id="2"/>
      <w:r w:rsidR="005775E9">
        <w:rPr>
          <w:rFonts w:ascii="Arial" w:hAnsi="Arial" w:cs="Arial"/>
          <w:color w:val="221E1F"/>
          <w:sz w:val="20"/>
          <w:szCs w:val="20"/>
        </w:rPr>
        <w:t xml:space="preserve"> </w:t>
      </w:r>
      <w:r>
        <w:rPr>
          <w:rFonts w:ascii="Arial" w:hAnsi="Arial" w:cs="Arial"/>
          <w:color w:val="221E1F"/>
          <w:sz w:val="20"/>
          <w:szCs w:val="20"/>
        </w:rPr>
        <w:t>zur S</w:t>
      </w:r>
      <w:r w:rsidR="005775E9">
        <w:rPr>
          <w:rFonts w:ascii="Arial" w:hAnsi="Arial" w:cs="Arial"/>
          <w:color w:val="221E1F"/>
          <w:sz w:val="20"/>
          <w:szCs w:val="20"/>
        </w:rPr>
        <w:t>tellungnahme übermittelt wurde</w:t>
      </w:r>
      <w:r w:rsidR="00BB67B7">
        <w:rPr>
          <w:rFonts w:ascii="Arial" w:hAnsi="Arial" w:cs="Arial"/>
          <w:color w:val="221E1F"/>
          <w:sz w:val="20"/>
          <w:szCs w:val="20"/>
        </w:rPr>
        <w:t xml:space="preserve"> </w:t>
      </w:r>
      <w:r w:rsidR="0040621B">
        <w:rPr>
          <w:rFonts w:ascii="Arial" w:hAnsi="Arial" w:cs="Arial"/>
          <w:color w:val="000000"/>
          <w:sz w:val="20"/>
          <w:szCs w:val="20"/>
        </w:rPr>
        <w:t>(vgl. Nr.</w:t>
      </w:r>
      <w:r w:rsidR="00BB67B7">
        <w:rPr>
          <w:rFonts w:ascii="Arial" w:hAnsi="Arial" w:cs="Arial"/>
          <w:color w:val="000000"/>
          <w:sz w:val="20"/>
          <w:szCs w:val="20"/>
        </w:rPr>
        <w:t xml:space="preserve"> 5.8 BbR)</w:t>
      </w:r>
      <w:r w:rsidR="005775E9">
        <w:rPr>
          <w:rFonts w:ascii="Arial" w:hAnsi="Arial" w:cs="Arial"/>
          <w:color w:val="221E1F"/>
          <w:sz w:val="20"/>
          <w:szCs w:val="20"/>
        </w:rPr>
        <w:t>.</w:t>
      </w:r>
    </w:p>
    <w:p w:rsidR="00A67FBE" w:rsidRDefault="00A67FBE">
      <w:pPr>
        <w:rPr>
          <w:rFonts w:ascii="Arial" w:hAnsi="Arial" w:cs="Arial"/>
          <w:color w:val="221E1F"/>
          <w:sz w:val="20"/>
          <w:szCs w:val="20"/>
        </w:rPr>
      </w:pPr>
    </w:p>
    <w:p w:rsidR="006241E5" w:rsidRDefault="005775E9" w:rsidP="005775E9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Die Bundesnetzagentur hat binnen</w:t>
      </w:r>
      <w:r w:rsidR="00BB67B7">
        <w:rPr>
          <w:rFonts w:ascii="Arial" w:hAnsi="Arial" w:cs="Arial"/>
          <w:color w:val="221E1F"/>
          <w:sz w:val="20"/>
          <w:szCs w:val="20"/>
        </w:rPr>
        <w:t xml:space="preserve"> der gesetzten Frist von</w:t>
      </w:r>
      <w:r>
        <w:rPr>
          <w:rFonts w:ascii="Arial" w:hAnsi="Arial" w:cs="Arial"/>
          <w:color w:val="221E1F"/>
          <w:sz w:val="20"/>
          <w:szCs w:val="20"/>
        </w:rPr>
        <w:t xml:space="preserve"> fünf Wochen:</w:t>
      </w:r>
    </w:p>
    <w:p w:rsidR="005775E9" w:rsidRDefault="005775E9" w:rsidP="005775E9">
      <w:pPr>
        <w:ind w:left="426"/>
        <w:rPr>
          <w:rFonts w:ascii="Arial" w:hAnsi="Arial" w:cs="Arial"/>
          <w:color w:val="000000"/>
          <w:sz w:val="20"/>
          <w:szCs w:val="20"/>
        </w:rPr>
      </w:pPr>
      <w:r w:rsidRPr="00116AFB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ascii="Arial" w:hAnsi="Arial" w:cs="Arial"/>
          <w:sz w:val="20"/>
          <w:szCs w:val="20"/>
        </w:rPr>
        <w:instrText xml:space="preserve"> FORMCHECKBOX </w:instrText>
      </w:r>
      <w:r w:rsidRPr="00116AFB">
        <w:rPr>
          <w:rFonts w:ascii="Arial" w:hAnsi="Arial" w:cs="Arial"/>
          <w:sz w:val="20"/>
          <w:szCs w:val="20"/>
        </w:rPr>
      </w:r>
      <w:r w:rsidRPr="00116AF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zum Entwurf des Kooperationsvertrags Stellung genommen. Die Stellungnahme der  Bundesnetzagentur ist für  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Gemeinde"/>
            </w:textInput>
          </w:ffData>
        </w:fldChar>
      </w:r>
      <w:r w:rsidRPr="00375263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375263">
        <w:rPr>
          <w:rFonts w:ascii="Arial" w:hAnsi="Arial" w:cs="Arial"/>
          <w:color w:val="221E1F"/>
          <w:sz w:val="20"/>
          <w:szCs w:val="20"/>
        </w:rPr>
      </w:r>
      <w:r w:rsidRPr="00375263">
        <w:rPr>
          <w:rFonts w:ascii="Arial" w:hAnsi="Arial" w:cs="Arial"/>
          <w:color w:val="221E1F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221E1F"/>
          <w:sz w:val="20"/>
          <w:szCs w:val="20"/>
        </w:rPr>
        <w:t>d</w:t>
      </w:r>
      <w:r w:rsidRPr="00375263">
        <w:rPr>
          <w:rFonts w:ascii="Arial" w:hAnsi="Arial" w:cs="Arial"/>
          <w:noProof/>
          <w:color w:val="221E1F"/>
          <w:sz w:val="20"/>
          <w:szCs w:val="20"/>
        </w:rPr>
        <w:t>ie Gemeinde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end"/>
      </w:r>
      <w:r w:rsidRPr="00375263">
        <w:rPr>
          <w:rFonts w:ascii="Arial" w:hAnsi="Arial" w:cs="Arial"/>
          <w:color w:val="221E1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verbindlich und der Kooperationsvertrag wurde diesbezüglich durch 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Gemeinde"/>
            </w:textInput>
          </w:ffData>
        </w:fldChar>
      </w:r>
      <w:r w:rsidRPr="00375263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375263">
        <w:rPr>
          <w:rFonts w:ascii="Arial" w:hAnsi="Arial" w:cs="Arial"/>
          <w:color w:val="221E1F"/>
          <w:sz w:val="20"/>
          <w:szCs w:val="20"/>
        </w:rPr>
      </w:r>
      <w:r w:rsidRPr="00375263">
        <w:rPr>
          <w:rFonts w:ascii="Arial" w:hAnsi="Arial" w:cs="Arial"/>
          <w:color w:val="221E1F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221E1F"/>
          <w:sz w:val="20"/>
          <w:szCs w:val="20"/>
        </w:rPr>
        <w:t>d</w:t>
      </w:r>
      <w:r w:rsidRPr="00375263">
        <w:rPr>
          <w:rFonts w:ascii="Arial" w:hAnsi="Arial" w:cs="Arial"/>
          <w:noProof/>
          <w:color w:val="221E1F"/>
          <w:sz w:val="20"/>
          <w:szCs w:val="20"/>
        </w:rPr>
        <w:t>ie Gemeinde</w:t>
      </w:r>
      <w:r w:rsidRPr="00375263">
        <w:rPr>
          <w:rFonts w:ascii="Arial" w:hAnsi="Arial" w:cs="Arial"/>
          <w:color w:val="221E1F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angepasst.</w:t>
      </w:r>
    </w:p>
    <w:p w:rsidR="00EE0A99" w:rsidRDefault="00C635FA" w:rsidP="00EE0A99">
      <w:pPr>
        <w:ind w:left="426"/>
        <w:jc w:val="both"/>
        <w:rPr>
          <w:rFonts w:ascii="Arial" w:hAnsi="Arial" w:cs="Arial"/>
          <w:sz w:val="20"/>
          <w:szCs w:val="20"/>
        </w:rPr>
      </w:pPr>
      <w:r w:rsidRPr="00116A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ascii="Arial" w:hAnsi="Arial" w:cs="Arial"/>
          <w:sz w:val="20"/>
          <w:szCs w:val="20"/>
        </w:rPr>
        <w:instrText xml:space="preserve"> FORMCHECKBOX </w:instrText>
      </w:r>
      <w:r w:rsidRPr="00116AFB">
        <w:rPr>
          <w:rFonts w:ascii="Arial" w:hAnsi="Arial" w:cs="Arial"/>
          <w:sz w:val="20"/>
          <w:szCs w:val="20"/>
        </w:rPr>
      </w:r>
      <w:r w:rsidRPr="00116AF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zum Entwurf des Kooperationsvertrags Stellung genommen, aber keine Änderungen </w:t>
      </w:r>
      <w:r w:rsidR="00EE0A99">
        <w:rPr>
          <w:rFonts w:ascii="Arial" w:hAnsi="Arial" w:cs="Arial"/>
          <w:sz w:val="20"/>
          <w:szCs w:val="20"/>
        </w:rPr>
        <w:t>verlangt</w:t>
      </w:r>
      <w:r>
        <w:rPr>
          <w:rFonts w:ascii="Arial" w:hAnsi="Arial" w:cs="Arial"/>
          <w:sz w:val="20"/>
          <w:szCs w:val="20"/>
        </w:rPr>
        <w:t>. Der Kooperationsvertrag kann somit unverändert mit dem ausgewählten Netzbetreiber geschlossen werden.</w:t>
      </w:r>
    </w:p>
    <w:p w:rsidR="005775E9" w:rsidRDefault="005775E9" w:rsidP="00EE0A99">
      <w:pPr>
        <w:ind w:left="426"/>
        <w:jc w:val="both"/>
        <w:rPr>
          <w:rFonts w:ascii="Arial" w:hAnsi="Arial" w:cs="Arial"/>
          <w:sz w:val="20"/>
          <w:szCs w:val="20"/>
        </w:rPr>
      </w:pPr>
      <w:r w:rsidRPr="00116A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ascii="Arial" w:hAnsi="Arial" w:cs="Arial"/>
          <w:sz w:val="20"/>
          <w:szCs w:val="20"/>
        </w:rPr>
        <w:instrText xml:space="preserve"> FORMCHECKBOX </w:instrText>
      </w:r>
      <w:r w:rsidRPr="00116AFB">
        <w:rPr>
          <w:rFonts w:ascii="Arial" w:hAnsi="Arial" w:cs="Arial"/>
          <w:sz w:val="20"/>
          <w:szCs w:val="20"/>
        </w:rPr>
      </w:r>
      <w:r w:rsidRPr="00116AF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zum Entwurf des Kooperationsvertrags nicht Stellung genommen, weshalb der Kooperationsvertrag unverändert </w:t>
      </w:r>
      <w:r w:rsidR="00BB67B7">
        <w:rPr>
          <w:rFonts w:ascii="Arial" w:hAnsi="Arial" w:cs="Arial"/>
          <w:sz w:val="20"/>
          <w:szCs w:val="20"/>
        </w:rPr>
        <w:t xml:space="preserve">mit dem ausgewählten Netzbetreiber </w:t>
      </w:r>
      <w:r>
        <w:rPr>
          <w:rFonts w:ascii="Arial" w:hAnsi="Arial" w:cs="Arial"/>
          <w:sz w:val="20"/>
          <w:szCs w:val="20"/>
        </w:rPr>
        <w:t>geschlossen werden kann.</w:t>
      </w:r>
    </w:p>
    <w:p w:rsidR="006241E5" w:rsidRPr="00375263" w:rsidRDefault="006241E5" w:rsidP="00EE0A99">
      <w:pPr>
        <w:ind w:left="426"/>
        <w:jc w:val="both"/>
        <w:rPr>
          <w:rFonts w:ascii="Arial" w:hAnsi="Arial" w:cs="Arial"/>
          <w:sz w:val="20"/>
          <w:szCs w:val="20"/>
        </w:rPr>
      </w:pPr>
      <w:r w:rsidRPr="00375263">
        <w:rPr>
          <w:rFonts w:ascii="Arial" w:hAnsi="Arial" w:cs="Arial"/>
          <w:sz w:val="20"/>
          <w:szCs w:val="20"/>
        </w:rPr>
        <w:t xml:space="preserve">   </w:t>
      </w:r>
    </w:p>
    <w:p w:rsidR="006241E5" w:rsidRDefault="006241E5" w:rsidP="00A95F9F">
      <w:pPr>
        <w:jc w:val="both"/>
        <w:rPr>
          <w:rFonts w:ascii="Arial" w:hAnsi="Arial" w:cs="Arial"/>
          <w:sz w:val="20"/>
          <w:szCs w:val="20"/>
        </w:rPr>
      </w:pPr>
    </w:p>
    <w:p w:rsidR="00633207" w:rsidRDefault="00633207" w:rsidP="00E24A25">
      <w:pPr>
        <w:ind w:right="-709"/>
        <w:rPr>
          <w:rFonts w:ascii="Arial" w:hAnsi="Arial" w:cs="Arial"/>
          <w:sz w:val="20"/>
          <w:szCs w:val="20"/>
        </w:rPr>
      </w:pPr>
    </w:p>
    <w:p w:rsidR="006241E5" w:rsidRPr="00375263" w:rsidRDefault="006241E5" w:rsidP="00E24A25">
      <w:pPr>
        <w:ind w:right="-709"/>
        <w:rPr>
          <w:rFonts w:ascii="Arial" w:hAnsi="Arial" w:cs="Arial"/>
          <w:sz w:val="20"/>
          <w:szCs w:val="20"/>
        </w:rPr>
      </w:pPr>
      <w:r w:rsidRPr="00375263">
        <w:rPr>
          <w:rFonts w:ascii="Arial" w:hAnsi="Arial" w:cs="Arial"/>
          <w:sz w:val="20"/>
          <w:szCs w:val="20"/>
        </w:rPr>
        <w:t>_____________________________</w:t>
      </w:r>
      <w:r w:rsidRPr="00375263">
        <w:rPr>
          <w:rFonts w:ascii="Arial" w:hAnsi="Arial" w:cs="Arial"/>
          <w:sz w:val="20"/>
          <w:szCs w:val="20"/>
        </w:rPr>
        <w:tab/>
      </w:r>
      <w:r w:rsidRPr="00375263">
        <w:rPr>
          <w:rFonts w:ascii="Arial" w:hAnsi="Arial" w:cs="Arial"/>
          <w:sz w:val="20"/>
          <w:szCs w:val="20"/>
        </w:rPr>
        <w:tab/>
        <w:t>______________________________</w:t>
      </w:r>
    </w:p>
    <w:p w:rsidR="006241E5" w:rsidRPr="00375263" w:rsidRDefault="006241E5" w:rsidP="00E24A25">
      <w:pPr>
        <w:ind w:right="-709"/>
        <w:rPr>
          <w:rFonts w:ascii="Arial" w:hAnsi="Arial" w:cs="Arial"/>
          <w:sz w:val="20"/>
          <w:szCs w:val="20"/>
        </w:rPr>
      </w:pPr>
      <w:r w:rsidRPr="00375263">
        <w:rPr>
          <w:rFonts w:ascii="Arial" w:hAnsi="Arial" w:cs="Arial"/>
          <w:sz w:val="20"/>
          <w:szCs w:val="20"/>
        </w:rPr>
        <w:t xml:space="preserve">                 Dienstsiegel</w:t>
      </w:r>
      <w:r w:rsidRPr="00375263">
        <w:rPr>
          <w:rFonts w:ascii="Arial" w:hAnsi="Arial" w:cs="Arial"/>
          <w:sz w:val="20"/>
          <w:szCs w:val="20"/>
        </w:rPr>
        <w:tab/>
      </w:r>
      <w:r w:rsidRPr="00375263">
        <w:rPr>
          <w:rFonts w:ascii="Arial" w:hAnsi="Arial" w:cs="Arial"/>
          <w:sz w:val="20"/>
          <w:szCs w:val="20"/>
        </w:rPr>
        <w:tab/>
      </w:r>
      <w:r w:rsidRPr="00375263">
        <w:rPr>
          <w:rFonts w:ascii="Arial" w:hAnsi="Arial" w:cs="Arial"/>
          <w:sz w:val="20"/>
          <w:szCs w:val="20"/>
        </w:rPr>
        <w:tab/>
      </w:r>
      <w:r w:rsidRPr="00375263">
        <w:rPr>
          <w:rFonts w:ascii="Arial" w:hAnsi="Arial" w:cs="Arial"/>
          <w:sz w:val="20"/>
          <w:szCs w:val="20"/>
        </w:rPr>
        <w:tab/>
      </w:r>
      <w:r w:rsidRPr="00375263">
        <w:rPr>
          <w:rFonts w:ascii="Arial" w:hAnsi="Arial" w:cs="Arial"/>
          <w:sz w:val="20"/>
          <w:szCs w:val="20"/>
        </w:rPr>
        <w:tab/>
        <w:t>Unterschrift</w:t>
      </w:r>
    </w:p>
    <w:sectPr w:rsidR="006241E5" w:rsidRPr="00375263" w:rsidSect="0063320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D2" w:rsidRDefault="000B3ED2" w:rsidP="00B8256C">
      <w:pPr>
        <w:spacing w:after="0" w:line="240" w:lineRule="auto"/>
      </w:pPr>
      <w:r>
        <w:separator/>
      </w:r>
    </w:p>
  </w:endnote>
  <w:endnote w:type="continuationSeparator" w:id="0">
    <w:p w:rsidR="000B3ED2" w:rsidRDefault="000B3ED2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6C" w:rsidRDefault="00B8256C" w:rsidP="00633207">
    <w:pPr>
      <w:pStyle w:val="Fuzeile"/>
      <w:spacing w:after="0" w:line="240" w:lineRule="auto"/>
      <w:rPr>
        <w:rFonts w:ascii="Arial" w:hAnsi="Arial" w:cs="Arial"/>
        <w:sz w:val="18"/>
      </w:rPr>
    </w:pPr>
    <w:r w:rsidRPr="008715A8">
      <w:rPr>
        <w:rFonts w:ascii="Arial" w:hAnsi="Arial" w:cs="Arial"/>
        <w:sz w:val="18"/>
      </w:rPr>
      <w:t>Stand</w:t>
    </w:r>
    <w:r w:rsidR="00985AA1">
      <w:rPr>
        <w:rFonts w:ascii="Arial" w:hAnsi="Arial" w:cs="Arial"/>
        <w:sz w:val="18"/>
      </w:rPr>
      <w:t xml:space="preserve"> der Vorlage</w:t>
    </w:r>
    <w:r w:rsidRPr="008715A8">
      <w:rPr>
        <w:rFonts w:ascii="Arial" w:hAnsi="Arial" w:cs="Arial"/>
        <w:sz w:val="18"/>
      </w:rPr>
      <w:t xml:space="preserve">: </w:t>
    </w:r>
    <w:r w:rsidR="004235EF">
      <w:rPr>
        <w:rFonts w:ascii="Arial" w:hAnsi="Arial" w:cs="Arial"/>
        <w:sz w:val="18"/>
      </w:rPr>
      <w:t>12.01.2016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D2" w:rsidRDefault="000B3ED2" w:rsidP="00B8256C">
      <w:pPr>
        <w:spacing w:after="0" w:line="240" w:lineRule="auto"/>
      </w:pPr>
      <w:r>
        <w:separator/>
      </w:r>
    </w:p>
  </w:footnote>
  <w:footnote w:type="continuationSeparator" w:id="0">
    <w:p w:rsidR="000B3ED2" w:rsidRDefault="000B3ED2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6C" w:rsidRPr="00D46438" w:rsidRDefault="00EA4725" w:rsidP="00EA4725">
    <w:pPr>
      <w:pStyle w:val="Kopfzeile"/>
      <w:rPr>
        <w:sz w:val="18"/>
      </w:rPr>
    </w:pPr>
    <w:r>
      <w:rPr>
        <w:sz w:val="18"/>
      </w:rPr>
      <w:t>Modul 7</w:t>
    </w: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AC0"/>
    <w:multiLevelType w:val="hybridMultilevel"/>
    <w:tmpl w:val="1BB43154"/>
    <w:lvl w:ilvl="0" w:tplc="436626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3706"/>
    <w:multiLevelType w:val="hybridMultilevel"/>
    <w:tmpl w:val="45DC99E2"/>
    <w:lvl w:ilvl="0" w:tplc="C936BD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t50R3tUy55OUzoRbmxWNz5+22NJFur6ohJlsuUOZOD6pbJiI63sdZ8Azu6bDvhQ3SMMPAIXY42U7aSbqtWv/LQ==" w:salt="c7APrNn7nP1ChsYuRdRY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63D"/>
    <w:rsid w:val="000079D1"/>
    <w:rsid w:val="000454CB"/>
    <w:rsid w:val="000616FF"/>
    <w:rsid w:val="000B3ED2"/>
    <w:rsid w:val="000F6368"/>
    <w:rsid w:val="00111986"/>
    <w:rsid w:val="001345E7"/>
    <w:rsid w:val="00156371"/>
    <w:rsid w:val="00164BDA"/>
    <w:rsid w:val="00174D2B"/>
    <w:rsid w:val="00187BD6"/>
    <w:rsid w:val="00197BE9"/>
    <w:rsid w:val="001B24E1"/>
    <w:rsid w:val="001D5CBA"/>
    <w:rsid w:val="001D7388"/>
    <w:rsid w:val="001E178B"/>
    <w:rsid w:val="001F0E61"/>
    <w:rsid w:val="00214652"/>
    <w:rsid w:val="00226B48"/>
    <w:rsid w:val="00253418"/>
    <w:rsid w:val="002657D3"/>
    <w:rsid w:val="00280C31"/>
    <w:rsid w:val="002A13E6"/>
    <w:rsid w:val="002C4832"/>
    <w:rsid w:val="00353D54"/>
    <w:rsid w:val="00361A8B"/>
    <w:rsid w:val="00375263"/>
    <w:rsid w:val="0037642C"/>
    <w:rsid w:val="00391531"/>
    <w:rsid w:val="003941D4"/>
    <w:rsid w:val="003C1223"/>
    <w:rsid w:val="003E263D"/>
    <w:rsid w:val="0040621B"/>
    <w:rsid w:val="00410CF6"/>
    <w:rsid w:val="004178B6"/>
    <w:rsid w:val="004235EF"/>
    <w:rsid w:val="0045236C"/>
    <w:rsid w:val="0049453F"/>
    <w:rsid w:val="004A162C"/>
    <w:rsid w:val="004A40E8"/>
    <w:rsid w:val="004B5968"/>
    <w:rsid w:val="004E7980"/>
    <w:rsid w:val="0051768F"/>
    <w:rsid w:val="00552467"/>
    <w:rsid w:val="005775E9"/>
    <w:rsid w:val="005835E3"/>
    <w:rsid w:val="00595CDE"/>
    <w:rsid w:val="005A1F57"/>
    <w:rsid w:val="00615058"/>
    <w:rsid w:val="006157D7"/>
    <w:rsid w:val="006241E5"/>
    <w:rsid w:val="00633207"/>
    <w:rsid w:val="00680172"/>
    <w:rsid w:val="00697235"/>
    <w:rsid w:val="006E79DF"/>
    <w:rsid w:val="0070442E"/>
    <w:rsid w:val="0071280B"/>
    <w:rsid w:val="007230C8"/>
    <w:rsid w:val="00731D8E"/>
    <w:rsid w:val="00737B2E"/>
    <w:rsid w:val="00753F92"/>
    <w:rsid w:val="0076329F"/>
    <w:rsid w:val="00763E43"/>
    <w:rsid w:val="00771A05"/>
    <w:rsid w:val="0077779E"/>
    <w:rsid w:val="007A4683"/>
    <w:rsid w:val="007D09D6"/>
    <w:rsid w:val="007E22AF"/>
    <w:rsid w:val="007E3806"/>
    <w:rsid w:val="007F2297"/>
    <w:rsid w:val="00827324"/>
    <w:rsid w:val="00836D4C"/>
    <w:rsid w:val="008715A8"/>
    <w:rsid w:val="0088175B"/>
    <w:rsid w:val="00885EFC"/>
    <w:rsid w:val="00886B50"/>
    <w:rsid w:val="0089789B"/>
    <w:rsid w:val="008B1480"/>
    <w:rsid w:val="008E5E40"/>
    <w:rsid w:val="008F1B01"/>
    <w:rsid w:val="00925E9C"/>
    <w:rsid w:val="00953805"/>
    <w:rsid w:val="00985AA1"/>
    <w:rsid w:val="009B3354"/>
    <w:rsid w:val="009D1837"/>
    <w:rsid w:val="009F4504"/>
    <w:rsid w:val="00A34317"/>
    <w:rsid w:val="00A37FEF"/>
    <w:rsid w:val="00A607BB"/>
    <w:rsid w:val="00A65405"/>
    <w:rsid w:val="00A67FBE"/>
    <w:rsid w:val="00A95F9F"/>
    <w:rsid w:val="00AC29DC"/>
    <w:rsid w:val="00AD67F6"/>
    <w:rsid w:val="00B127C9"/>
    <w:rsid w:val="00B36033"/>
    <w:rsid w:val="00B61016"/>
    <w:rsid w:val="00B70311"/>
    <w:rsid w:val="00B8256C"/>
    <w:rsid w:val="00B83777"/>
    <w:rsid w:val="00B8718B"/>
    <w:rsid w:val="00BA5219"/>
    <w:rsid w:val="00BB67B7"/>
    <w:rsid w:val="00BD28B8"/>
    <w:rsid w:val="00BD3C86"/>
    <w:rsid w:val="00C231D9"/>
    <w:rsid w:val="00C635FA"/>
    <w:rsid w:val="00C95737"/>
    <w:rsid w:val="00CA1D60"/>
    <w:rsid w:val="00CA418C"/>
    <w:rsid w:val="00CB3C95"/>
    <w:rsid w:val="00CB56C3"/>
    <w:rsid w:val="00CC4A42"/>
    <w:rsid w:val="00D001F5"/>
    <w:rsid w:val="00D07F38"/>
    <w:rsid w:val="00D46438"/>
    <w:rsid w:val="00D7339E"/>
    <w:rsid w:val="00E1125F"/>
    <w:rsid w:val="00E24A25"/>
    <w:rsid w:val="00E96A48"/>
    <w:rsid w:val="00EA4725"/>
    <w:rsid w:val="00EB758B"/>
    <w:rsid w:val="00EE0A99"/>
    <w:rsid w:val="00EE0E06"/>
    <w:rsid w:val="00EE39FD"/>
    <w:rsid w:val="00EE7E33"/>
    <w:rsid w:val="00F60312"/>
    <w:rsid w:val="00F72746"/>
    <w:rsid w:val="00F9674E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3713FC-3851-4B7B-9C71-B3C992B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E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link w:val="Textkrper2Zchn"/>
    <w:semiHidden/>
    <w:rsid w:val="00A37FEF"/>
    <w:pPr>
      <w:spacing w:after="0" w:line="240" w:lineRule="auto"/>
    </w:pPr>
    <w:rPr>
      <w:rFonts w:ascii="Arial" w:eastAsia="Calibri" w:hAnsi="Arial" w:cs="Arial"/>
      <w:szCs w:val="24"/>
      <w:lang w:eastAsia="de-DE"/>
    </w:rPr>
  </w:style>
  <w:style w:type="character" w:customStyle="1" w:styleId="Textkrper2Zchn">
    <w:name w:val="Textkörper 2 Zchn"/>
    <w:link w:val="Textkrper2"/>
    <w:semiHidden/>
    <w:locked/>
    <w:rsid w:val="00A37FEF"/>
    <w:rPr>
      <w:rFonts w:ascii="Arial" w:hAnsi="Arial" w:cs="Arial"/>
      <w:sz w:val="24"/>
      <w:szCs w:val="24"/>
      <w:lang w:val="x-none" w:eastAsia="de-DE"/>
    </w:rPr>
  </w:style>
  <w:style w:type="character" w:customStyle="1" w:styleId="blauebox">
    <w:name w:val="blauebox"/>
    <w:rsid w:val="00BD28B8"/>
    <w:rPr>
      <w:rFonts w:cs="Times New Roman"/>
    </w:rPr>
  </w:style>
  <w:style w:type="paragraph" w:customStyle="1" w:styleId="NoSpacing1">
    <w:name w:val="No Spacing1"/>
    <w:rsid w:val="00E24A25"/>
    <w:rPr>
      <w:rFonts w:eastAsia="Times New Roman"/>
      <w:sz w:val="22"/>
      <w:szCs w:val="22"/>
      <w:lang w:eastAsia="en-US"/>
    </w:rPr>
  </w:style>
  <w:style w:type="paragraph" w:styleId="Sprechblasentext">
    <w:name w:val="Balloon Text"/>
    <w:basedOn w:val="Standard"/>
    <w:semiHidden/>
    <w:rsid w:val="00B7031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616FF"/>
    <w:rPr>
      <w:sz w:val="16"/>
      <w:szCs w:val="16"/>
    </w:rPr>
  </w:style>
  <w:style w:type="paragraph" w:styleId="Kommentartext">
    <w:name w:val="annotation text"/>
    <w:basedOn w:val="Standard"/>
    <w:semiHidden/>
    <w:rsid w:val="000616F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616FF"/>
    <w:rPr>
      <w:b/>
      <w:bCs/>
    </w:rPr>
  </w:style>
  <w:style w:type="paragraph" w:styleId="Kopfzeile">
    <w:name w:val="header"/>
    <w:basedOn w:val="Standard"/>
    <w:link w:val="KopfzeileZchn"/>
    <w:uiPriority w:val="99"/>
    <w:rsid w:val="00B825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8256C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B825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8256C"/>
    <w:rPr>
      <w:rFonts w:eastAsia="Times New Roman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C9573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4DAB-5C1B-4ADD-BC80-E2A52426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Bundesnetzagentur für Elektrizität, Gas,</vt:lpstr>
      <vt:lpstr>Bundesnetzagentur für Elektrizität, Gas,</vt:lpstr>
    </vt:vector>
  </TitlesOfParts>
  <Company>PricewaterhouseCoopers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Bundesnetzagentur für Elektrizität, Gas,</dc:title>
  <dc:subject/>
  <dc:creator>DE-58294</dc:creator>
  <cp:keywords/>
  <cp:lastModifiedBy>Hauenstein, Timo (LDBV)</cp:lastModifiedBy>
  <cp:revision>2</cp:revision>
  <cp:lastPrinted>2014-01-17T12:42:00Z</cp:lastPrinted>
  <dcterms:created xsi:type="dcterms:W3CDTF">2020-12-15T10:18:00Z</dcterms:created>
  <dcterms:modified xsi:type="dcterms:W3CDTF">2020-12-15T10:18:00Z</dcterms:modified>
</cp:coreProperties>
</file>